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5F538" w14:textId="77777777" w:rsidR="00857B8A" w:rsidRPr="0046241E" w:rsidRDefault="00857B8A" w:rsidP="0046241E">
      <w:pPr>
        <w:ind w:hanging="1800"/>
        <w:jc w:val="center"/>
        <w:rPr>
          <w:rFonts w:ascii="Arial" w:hAnsi="Arial" w:cs="Arial"/>
          <w:b/>
          <w:sz w:val="22"/>
          <w:szCs w:val="22"/>
        </w:rPr>
      </w:pPr>
      <w:bookmarkStart w:id="0" w:name="_GoBack"/>
      <w:bookmarkEnd w:id="0"/>
      <w:r w:rsidRPr="0046241E">
        <w:rPr>
          <w:rFonts w:ascii="Arial" w:hAnsi="Arial" w:cs="Arial"/>
          <w:b/>
          <w:sz w:val="22"/>
          <w:szCs w:val="22"/>
        </w:rPr>
        <w:t>ASTON UNIVERSITY</w:t>
      </w:r>
    </w:p>
    <w:p w14:paraId="13ED0E42" w14:textId="77777777" w:rsidR="00857B8A" w:rsidRPr="007F4472" w:rsidRDefault="00857B8A" w:rsidP="00CD725F">
      <w:pPr>
        <w:rPr>
          <w:rFonts w:ascii="Arial" w:hAnsi="Arial" w:cs="Arial"/>
          <w:b/>
          <w:sz w:val="22"/>
          <w:szCs w:val="22"/>
          <w:u w:val="single"/>
        </w:rPr>
      </w:pPr>
    </w:p>
    <w:p w14:paraId="0848B433" w14:textId="77777777" w:rsidR="00857B8A" w:rsidRPr="007F4472" w:rsidRDefault="00857B8A" w:rsidP="00CD725F">
      <w:pPr>
        <w:rPr>
          <w:rFonts w:ascii="Arial" w:hAnsi="Arial" w:cs="Arial"/>
          <w:b/>
          <w:sz w:val="22"/>
          <w:szCs w:val="22"/>
          <w:u w:val="single"/>
        </w:rPr>
      </w:pPr>
      <w:r w:rsidRPr="007F4472">
        <w:rPr>
          <w:rFonts w:ascii="Arial" w:hAnsi="Arial" w:cs="Arial"/>
          <w:b/>
          <w:sz w:val="22"/>
          <w:szCs w:val="22"/>
          <w:u w:val="single"/>
        </w:rPr>
        <w:t>ACADEMIC APPEALS PROCEDURES</w:t>
      </w:r>
    </w:p>
    <w:p w14:paraId="6835CCAC" w14:textId="77777777" w:rsidR="00857B8A" w:rsidRDefault="00857B8A" w:rsidP="00CD725F">
      <w:pPr>
        <w:rPr>
          <w:rFonts w:ascii="Arial" w:hAnsi="Arial" w:cs="Arial"/>
          <w:b/>
          <w:sz w:val="22"/>
          <w:szCs w:val="22"/>
        </w:rPr>
      </w:pPr>
    </w:p>
    <w:p w14:paraId="72F9D742" w14:textId="4109E325" w:rsidR="00D84C92" w:rsidRDefault="00D84C92" w:rsidP="00CD725F">
      <w:pPr>
        <w:rPr>
          <w:rFonts w:ascii="Arial" w:hAnsi="Arial" w:cs="Arial"/>
          <w:b/>
          <w:sz w:val="22"/>
          <w:szCs w:val="22"/>
        </w:rPr>
      </w:pPr>
      <w:r>
        <w:rPr>
          <w:rFonts w:ascii="Arial" w:hAnsi="Arial" w:cs="Arial"/>
          <w:b/>
          <w:sz w:val="22"/>
          <w:szCs w:val="22"/>
        </w:rPr>
        <w:t xml:space="preserve">Please note:  If you wish for guidance on how these procedures work and/or how you might apply for an academic appeal, please contact either </w:t>
      </w:r>
      <w:r w:rsidR="005131A4">
        <w:rPr>
          <w:rFonts w:ascii="Arial" w:hAnsi="Arial" w:cs="Arial"/>
          <w:b/>
          <w:sz w:val="22"/>
          <w:szCs w:val="22"/>
        </w:rPr>
        <w:t xml:space="preserve">your Personal Tutor </w:t>
      </w:r>
      <w:r>
        <w:rPr>
          <w:rFonts w:ascii="Arial" w:hAnsi="Arial" w:cs="Arial"/>
          <w:b/>
          <w:sz w:val="22"/>
          <w:szCs w:val="22"/>
        </w:rPr>
        <w:t xml:space="preserve">or the </w:t>
      </w:r>
      <w:r w:rsidR="00B32B7C">
        <w:rPr>
          <w:rFonts w:ascii="Arial" w:hAnsi="Arial" w:cs="Arial"/>
          <w:b/>
          <w:sz w:val="22"/>
          <w:szCs w:val="22"/>
        </w:rPr>
        <w:t xml:space="preserve">Advice and </w:t>
      </w:r>
      <w:r>
        <w:rPr>
          <w:rFonts w:ascii="Arial" w:hAnsi="Arial" w:cs="Arial"/>
          <w:b/>
          <w:sz w:val="22"/>
          <w:szCs w:val="22"/>
        </w:rPr>
        <w:t>Representation Centre (ARC)</w:t>
      </w:r>
    </w:p>
    <w:p w14:paraId="75C3EF5E" w14:textId="77777777" w:rsidR="00D84C92" w:rsidRPr="007F4472" w:rsidRDefault="00D84C92" w:rsidP="00CD725F">
      <w:pPr>
        <w:rPr>
          <w:rFonts w:ascii="Arial" w:hAnsi="Arial" w:cs="Arial"/>
          <w:b/>
          <w:sz w:val="22"/>
          <w:szCs w:val="22"/>
        </w:rPr>
      </w:pPr>
    </w:p>
    <w:p w14:paraId="78C2D4AB" w14:textId="77777777" w:rsidR="00857B8A" w:rsidRPr="007F4472" w:rsidRDefault="00857B8A" w:rsidP="00CD725F">
      <w:pPr>
        <w:ind w:left="567" w:hanging="567"/>
        <w:rPr>
          <w:rFonts w:ascii="Arial" w:hAnsi="Arial" w:cs="Arial"/>
          <w:b/>
          <w:sz w:val="22"/>
          <w:szCs w:val="22"/>
          <w:u w:val="single"/>
        </w:rPr>
      </w:pPr>
      <w:r w:rsidRPr="007F4472">
        <w:rPr>
          <w:rFonts w:ascii="Arial" w:hAnsi="Arial" w:cs="Arial"/>
          <w:b/>
          <w:sz w:val="22"/>
          <w:szCs w:val="22"/>
        </w:rPr>
        <w:t>1.</w:t>
      </w:r>
      <w:r w:rsidRPr="007F4472">
        <w:rPr>
          <w:rFonts w:ascii="Arial" w:hAnsi="Arial" w:cs="Arial"/>
          <w:b/>
          <w:sz w:val="22"/>
          <w:szCs w:val="22"/>
        </w:rPr>
        <w:tab/>
        <w:t>Purpose and Scope</w:t>
      </w:r>
    </w:p>
    <w:p w14:paraId="65659722" w14:textId="77777777" w:rsidR="00857B8A" w:rsidRPr="007F4472" w:rsidRDefault="00857B8A" w:rsidP="00CD725F">
      <w:pPr>
        <w:ind w:left="567" w:hanging="567"/>
        <w:rPr>
          <w:rFonts w:ascii="Arial" w:hAnsi="Arial" w:cs="Arial"/>
          <w:b/>
          <w:sz w:val="22"/>
          <w:szCs w:val="22"/>
          <w:u w:val="single"/>
        </w:rPr>
      </w:pPr>
    </w:p>
    <w:p w14:paraId="0563ECAA" w14:textId="77777777" w:rsidR="005C4860" w:rsidRPr="007F4472" w:rsidRDefault="00857B8A" w:rsidP="00CD725F">
      <w:pPr>
        <w:ind w:left="567"/>
        <w:rPr>
          <w:rFonts w:ascii="Arial" w:hAnsi="Arial" w:cs="Arial"/>
          <w:sz w:val="22"/>
          <w:szCs w:val="22"/>
        </w:rPr>
      </w:pPr>
      <w:r w:rsidRPr="007F4472">
        <w:rPr>
          <w:rFonts w:ascii="Arial" w:hAnsi="Arial" w:cs="Arial"/>
          <w:sz w:val="22"/>
          <w:szCs w:val="22"/>
        </w:rPr>
        <w:t>This document contains procedures for dealing with appeals from students against the decisions of Boards of Examiners for undergraduate and postgraduate programmes</w:t>
      </w:r>
      <w:r w:rsidR="00B32B7C">
        <w:rPr>
          <w:rFonts w:ascii="Arial" w:hAnsi="Arial" w:cs="Arial"/>
          <w:sz w:val="22"/>
          <w:szCs w:val="22"/>
        </w:rPr>
        <w:t xml:space="preserve">. </w:t>
      </w:r>
      <w:r w:rsidRPr="007F4472">
        <w:rPr>
          <w:rFonts w:ascii="Arial" w:hAnsi="Arial" w:cs="Arial"/>
          <w:sz w:val="22"/>
          <w:szCs w:val="22"/>
        </w:rPr>
        <w:t>The procedures apply to appeals against the decisions of Boards of Examiners for both qualifying and final examinations</w:t>
      </w:r>
      <w:r w:rsidR="005C4860" w:rsidRPr="007F4472">
        <w:rPr>
          <w:rFonts w:ascii="Arial" w:hAnsi="Arial" w:cs="Arial"/>
          <w:sz w:val="22"/>
          <w:szCs w:val="22"/>
        </w:rPr>
        <w:t>.</w:t>
      </w:r>
      <w:r w:rsidRPr="007F4472">
        <w:rPr>
          <w:rFonts w:ascii="Arial" w:hAnsi="Arial" w:cs="Arial"/>
          <w:sz w:val="22"/>
          <w:szCs w:val="22"/>
        </w:rPr>
        <w:t xml:space="preserve"> </w:t>
      </w:r>
    </w:p>
    <w:p w14:paraId="657AEC27" w14:textId="77777777" w:rsidR="005C4860" w:rsidRPr="007F4472" w:rsidRDefault="005C4860" w:rsidP="00CD725F">
      <w:pPr>
        <w:ind w:left="567"/>
        <w:rPr>
          <w:rFonts w:ascii="Arial" w:hAnsi="Arial" w:cs="Arial"/>
          <w:sz w:val="22"/>
          <w:szCs w:val="22"/>
        </w:rPr>
      </w:pPr>
    </w:p>
    <w:p w14:paraId="37C28F6D" w14:textId="7BF2B50E" w:rsidR="00857B8A" w:rsidRPr="007F4472" w:rsidRDefault="00857B8A" w:rsidP="00CD725F">
      <w:pPr>
        <w:ind w:left="567"/>
        <w:rPr>
          <w:rFonts w:ascii="Arial" w:hAnsi="Arial" w:cs="Arial"/>
          <w:sz w:val="22"/>
          <w:szCs w:val="22"/>
        </w:rPr>
      </w:pPr>
      <w:r w:rsidRPr="007F4472">
        <w:rPr>
          <w:rFonts w:ascii="Arial" w:hAnsi="Arial" w:cs="Arial"/>
          <w:sz w:val="22"/>
          <w:szCs w:val="22"/>
        </w:rPr>
        <w:t xml:space="preserve">These procedures are </w:t>
      </w:r>
      <w:r w:rsidRPr="007F4472">
        <w:rPr>
          <w:rFonts w:ascii="Arial" w:hAnsi="Arial" w:cs="Arial"/>
          <w:sz w:val="22"/>
          <w:szCs w:val="22"/>
          <w:u w:val="single"/>
        </w:rPr>
        <w:t>not</w:t>
      </w:r>
      <w:r w:rsidRPr="007F4472">
        <w:rPr>
          <w:rFonts w:ascii="Arial" w:hAnsi="Arial" w:cs="Arial"/>
          <w:sz w:val="22"/>
          <w:szCs w:val="22"/>
        </w:rPr>
        <w:t xml:space="preserve"> intended to sup</w:t>
      </w:r>
      <w:r w:rsidR="00F252D8" w:rsidRPr="007F4472">
        <w:rPr>
          <w:rFonts w:ascii="Arial" w:hAnsi="Arial" w:cs="Arial"/>
          <w:sz w:val="22"/>
          <w:szCs w:val="22"/>
        </w:rPr>
        <w:t>ersede</w:t>
      </w:r>
      <w:r w:rsidRPr="007F4472">
        <w:rPr>
          <w:rFonts w:ascii="Arial" w:hAnsi="Arial" w:cs="Arial"/>
          <w:sz w:val="22"/>
          <w:szCs w:val="22"/>
        </w:rPr>
        <w:t xml:space="preserve"> the following existing provisions for students to make representations to Boards of Examiners prior to decisions being made</w:t>
      </w:r>
      <w:r w:rsidR="00A24947">
        <w:rPr>
          <w:rFonts w:ascii="Arial" w:hAnsi="Arial" w:cs="Arial"/>
          <w:sz w:val="22"/>
          <w:szCs w:val="22"/>
        </w:rPr>
        <w:t xml:space="preserve"> as defined in the General Regulations for </w:t>
      </w:r>
      <w:r w:rsidR="00C9328F">
        <w:rPr>
          <w:rFonts w:ascii="Arial" w:hAnsi="Arial" w:cs="Arial"/>
          <w:sz w:val="22"/>
          <w:szCs w:val="22"/>
        </w:rPr>
        <w:t>each</w:t>
      </w:r>
      <w:r w:rsidR="00A24947">
        <w:rPr>
          <w:rFonts w:ascii="Arial" w:hAnsi="Arial" w:cs="Arial"/>
          <w:sz w:val="22"/>
          <w:szCs w:val="22"/>
        </w:rPr>
        <w:t xml:space="preserve"> level of study</w:t>
      </w:r>
      <w:r w:rsidR="00C9328F">
        <w:rPr>
          <w:rFonts w:ascii="Arial" w:hAnsi="Arial" w:cs="Arial"/>
          <w:sz w:val="22"/>
          <w:szCs w:val="22"/>
        </w:rPr>
        <w:t xml:space="preserve"> </w:t>
      </w:r>
      <w:r w:rsidR="00683D47">
        <w:rPr>
          <w:rFonts w:ascii="Arial" w:hAnsi="Arial" w:cs="Arial"/>
          <w:sz w:val="22"/>
          <w:szCs w:val="22"/>
        </w:rPr>
        <w:t>U</w:t>
      </w:r>
      <w:r w:rsidR="000D4C61">
        <w:rPr>
          <w:rFonts w:ascii="Arial" w:hAnsi="Arial" w:cs="Arial"/>
          <w:sz w:val="22"/>
          <w:szCs w:val="22"/>
        </w:rPr>
        <w:t>ndergraduate, Postgraduate, Postgraduate Research)</w:t>
      </w:r>
      <w:r w:rsidR="00A24947">
        <w:rPr>
          <w:rFonts w:ascii="Arial" w:hAnsi="Arial" w:cs="Arial"/>
          <w:sz w:val="22"/>
          <w:szCs w:val="22"/>
        </w:rPr>
        <w:t>.</w:t>
      </w:r>
    </w:p>
    <w:p w14:paraId="3E051AB8" w14:textId="77777777" w:rsidR="00857B8A" w:rsidRPr="007F4472" w:rsidRDefault="00857B8A" w:rsidP="00CD725F">
      <w:pPr>
        <w:ind w:left="567" w:hanging="567"/>
        <w:rPr>
          <w:rFonts w:ascii="Arial" w:hAnsi="Arial" w:cs="Arial"/>
          <w:sz w:val="22"/>
          <w:szCs w:val="22"/>
        </w:rPr>
      </w:pPr>
    </w:p>
    <w:p w14:paraId="64DEE1AE" w14:textId="77777777" w:rsidR="00857B8A" w:rsidRPr="007F4472" w:rsidRDefault="00857B8A" w:rsidP="00CD725F">
      <w:pPr>
        <w:ind w:left="567" w:hanging="567"/>
        <w:rPr>
          <w:rFonts w:ascii="Arial" w:hAnsi="Arial" w:cs="Arial"/>
          <w:b/>
          <w:sz w:val="22"/>
          <w:szCs w:val="22"/>
        </w:rPr>
      </w:pPr>
      <w:r w:rsidRPr="007F4472">
        <w:rPr>
          <w:rFonts w:ascii="Arial" w:hAnsi="Arial" w:cs="Arial"/>
          <w:b/>
          <w:sz w:val="22"/>
          <w:szCs w:val="22"/>
        </w:rPr>
        <w:t>2.</w:t>
      </w:r>
      <w:r w:rsidRPr="007F4472">
        <w:rPr>
          <w:rFonts w:ascii="Arial" w:hAnsi="Arial" w:cs="Arial"/>
          <w:b/>
          <w:sz w:val="22"/>
          <w:szCs w:val="22"/>
        </w:rPr>
        <w:tab/>
        <w:t>Appeal</w:t>
      </w:r>
      <w:r w:rsidR="00BF5F44">
        <w:rPr>
          <w:rFonts w:ascii="Arial" w:hAnsi="Arial" w:cs="Arial"/>
          <w:b/>
          <w:sz w:val="22"/>
          <w:szCs w:val="22"/>
        </w:rPr>
        <w:t xml:space="preserve"> Procedure</w:t>
      </w:r>
      <w:r w:rsidRPr="007F4472">
        <w:rPr>
          <w:rFonts w:ascii="Arial" w:hAnsi="Arial" w:cs="Arial"/>
          <w:b/>
          <w:sz w:val="22"/>
          <w:szCs w:val="22"/>
        </w:rPr>
        <w:tab/>
      </w:r>
    </w:p>
    <w:p w14:paraId="5584AC12" w14:textId="77777777" w:rsidR="00857B8A" w:rsidRDefault="00857B8A" w:rsidP="00CD725F">
      <w:pPr>
        <w:rPr>
          <w:rFonts w:ascii="Arial" w:hAnsi="Arial" w:cs="Arial"/>
          <w:b/>
          <w:sz w:val="22"/>
          <w:szCs w:val="22"/>
        </w:rPr>
      </w:pPr>
    </w:p>
    <w:p w14:paraId="5DCA22E7" w14:textId="77777777" w:rsidR="00BF5F44" w:rsidRPr="008F66ED" w:rsidRDefault="00BF5F44" w:rsidP="008F66ED">
      <w:pPr>
        <w:tabs>
          <w:tab w:val="left" w:pos="540"/>
        </w:tabs>
        <w:rPr>
          <w:rFonts w:ascii="Arial" w:hAnsi="Arial" w:cs="Arial"/>
          <w:i/>
          <w:sz w:val="22"/>
          <w:szCs w:val="22"/>
        </w:rPr>
      </w:pPr>
      <w:r>
        <w:rPr>
          <w:rFonts w:ascii="Arial" w:hAnsi="Arial" w:cs="Arial"/>
          <w:b/>
          <w:sz w:val="22"/>
          <w:szCs w:val="22"/>
        </w:rPr>
        <w:tab/>
      </w:r>
      <w:r>
        <w:rPr>
          <w:rFonts w:ascii="Arial" w:hAnsi="Arial" w:cs="Arial"/>
          <w:i/>
          <w:sz w:val="22"/>
          <w:szCs w:val="22"/>
        </w:rPr>
        <w:t>General</w:t>
      </w:r>
    </w:p>
    <w:p w14:paraId="2EA9D521" w14:textId="6F3C6FF2" w:rsidR="00CB45E1" w:rsidRPr="00FD055D" w:rsidRDefault="00857B8A" w:rsidP="00CB45E1">
      <w:pPr>
        <w:ind w:left="567" w:hanging="567"/>
        <w:rPr>
          <w:rFonts w:ascii="Arial" w:hAnsi="Arial" w:cs="Arial"/>
          <w:sz w:val="22"/>
          <w:szCs w:val="22"/>
        </w:rPr>
      </w:pPr>
      <w:r w:rsidRPr="007F4472">
        <w:rPr>
          <w:rFonts w:ascii="Arial" w:hAnsi="Arial" w:cs="Arial"/>
          <w:sz w:val="22"/>
          <w:szCs w:val="22"/>
        </w:rPr>
        <w:t>2.1</w:t>
      </w:r>
      <w:r w:rsidRPr="007F4472">
        <w:rPr>
          <w:rFonts w:ascii="Arial" w:hAnsi="Arial" w:cs="Arial"/>
          <w:sz w:val="22"/>
          <w:szCs w:val="22"/>
        </w:rPr>
        <w:tab/>
        <w:t xml:space="preserve">A student wishing to appeal </w:t>
      </w:r>
      <w:r w:rsidR="00673582">
        <w:rPr>
          <w:rFonts w:ascii="Arial" w:hAnsi="Arial" w:cs="Arial"/>
          <w:sz w:val="22"/>
          <w:szCs w:val="22"/>
        </w:rPr>
        <w:t xml:space="preserve">to the University </w:t>
      </w:r>
      <w:r w:rsidRPr="007F4472">
        <w:rPr>
          <w:rFonts w:ascii="Arial" w:hAnsi="Arial" w:cs="Arial"/>
          <w:sz w:val="22"/>
          <w:szCs w:val="22"/>
        </w:rPr>
        <w:t>against the decision of a Board of Examiners may app</w:t>
      </w:r>
      <w:r w:rsidR="00CD725F" w:rsidRPr="007F4472">
        <w:rPr>
          <w:rFonts w:ascii="Arial" w:hAnsi="Arial" w:cs="Arial"/>
          <w:sz w:val="22"/>
          <w:szCs w:val="22"/>
        </w:rPr>
        <w:t xml:space="preserve">eal, </w:t>
      </w:r>
      <w:r w:rsidR="0066442A" w:rsidRPr="007F4472">
        <w:rPr>
          <w:rFonts w:ascii="Arial" w:hAnsi="Arial" w:cs="Arial"/>
          <w:sz w:val="22"/>
          <w:szCs w:val="22"/>
        </w:rPr>
        <w:t xml:space="preserve">if they are able to </w:t>
      </w:r>
      <w:r w:rsidR="00854D83" w:rsidRPr="007F4472">
        <w:rPr>
          <w:rFonts w:ascii="Arial" w:hAnsi="Arial" w:cs="Arial"/>
          <w:sz w:val="22"/>
          <w:szCs w:val="22"/>
        </w:rPr>
        <w:t>meet</w:t>
      </w:r>
      <w:r w:rsidR="0066442A" w:rsidRPr="007F4472">
        <w:rPr>
          <w:rFonts w:ascii="Arial" w:hAnsi="Arial" w:cs="Arial"/>
          <w:sz w:val="22"/>
          <w:szCs w:val="22"/>
        </w:rPr>
        <w:t xml:space="preserve"> one o</w:t>
      </w:r>
      <w:r w:rsidR="00854D83" w:rsidRPr="007F4472">
        <w:rPr>
          <w:rFonts w:ascii="Arial" w:hAnsi="Arial" w:cs="Arial"/>
          <w:sz w:val="22"/>
          <w:szCs w:val="22"/>
        </w:rPr>
        <w:t>r</w:t>
      </w:r>
      <w:r w:rsidR="0066442A" w:rsidRPr="007F4472">
        <w:rPr>
          <w:rFonts w:ascii="Arial" w:hAnsi="Arial" w:cs="Arial"/>
          <w:sz w:val="22"/>
          <w:szCs w:val="22"/>
        </w:rPr>
        <w:t xml:space="preserve"> more of </w:t>
      </w:r>
      <w:r w:rsidR="00CD725F" w:rsidRPr="007F4472">
        <w:rPr>
          <w:rFonts w:ascii="Arial" w:hAnsi="Arial" w:cs="Arial"/>
          <w:sz w:val="22"/>
          <w:szCs w:val="22"/>
        </w:rPr>
        <w:t xml:space="preserve">the grounds set out in </w:t>
      </w:r>
      <w:r w:rsidRPr="007F4472">
        <w:rPr>
          <w:rFonts w:ascii="Arial" w:hAnsi="Arial" w:cs="Arial"/>
          <w:sz w:val="22"/>
          <w:szCs w:val="22"/>
        </w:rPr>
        <w:t>2.4</w:t>
      </w:r>
      <w:r w:rsidR="005131A4">
        <w:rPr>
          <w:rFonts w:ascii="Arial" w:hAnsi="Arial" w:cs="Arial"/>
          <w:sz w:val="22"/>
          <w:szCs w:val="22"/>
        </w:rPr>
        <w:t xml:space="preserve"> to the Secretary and/or Chair of the Academic Appeals Committee</w:t>
      </w:r>
      <w:r w:rsidR="000D4C61">
        <w:rPr>
          <w:rFonts w:ascii="Arial" w:hAnsi="Arial" w:cs="Arial"/>
          <w:sz w:val="22"/>
          <w:szCs w:val="22"/>
        </w:rPr>
        <w:t>.</w:t>
      </w:r>
      <w:r w:rsidRPr="00FD055D">
        <w:rPr>
          <w:rFonts w:ascii="Arial" w:hAnsi="Arial" w:cs="Arial"/>
          <w:b/>
          <w:sz w:val="22"/>
          <w:szCs w:val="22"/>
        </w:rPr>
        <w:t xml:space="preserve"> </w:t>
      </w:r>
      <w:r w:rsidR="000B5B9E" w:rsidRPr="00FD055D">
        <w:rPr>
          <w:rFonts w:ascii="Arial" w:hAnsi="Arial" w:cs="Arial"/>
          <w:b/>
          <w:sz w:val="22"/>
          <w:szCs w:val="22"/>
        </w:rPr>
        <w:t xml:space="preserve"> </w:t>
      </w:r>
      <w:r w:rsidR="000B5B9E" w:rsidRPr="00FD055D">
        <w:rPr>
          <w:rFonts w:ascii="Arial" w:hAnsi="Arial" w:cs="Arial"/>
          <w:sz w:val="22"/>
          <w:szCs w:val="22"/>
        </w:rPr>
        <w:t>The application form to make an Academic Appeal can be found in Appendix III of this document.</w:t>
      </w:r>
    </w:p>
    <w:p w14:paraId="44622B54" w14:textId="77777777" w:rsidR="00CB45E1" w:rsidRPr="00FD055D" w:rsidRDefault="00CB45E1" w:rsidP="00CB45E1">
      <w:pPr>
        <w:ind w:left="567" w:hanging="567"/>
        <w:rPr>
          <w:rFonts w:ascii="Arial" w:hAnsi="Arial" w:cs="Arial"/>
          <w:b/>
          <w:sz w:val="22"/>
          <w:szCs w:val="22"/>
        </w:rPr>
      </w:pPr>
    </w:p>
    <w:p w14:paraId="05251547" w14:textId="77777777" w:rsidR="00F551D4" w:rsidRPr="000253D0" w:rsidRDefault="00CB45E1" w:rsidP="00CB45E1">
      <w:pPr>
        <w:ind w:left="567" w:hanging="567"/>
        <w:rPr>
          <w:rFonts w:ascii="Arial" w:hAnsi="Arial" w:cs="Arial"/>
          <w:b/>
          <w:sz w:val="22"/>
          <w:szCs w:val="22"/>
        </w:rPr>
      </w:pPr>
      <w:r w:rsidRPr="00FD055D">
        <w:rPr>
          <w:rFonts w:ascii="Arial" w:hAnsi="Arial" w:cs="Arial"/>
          <w:sz w:val="22"/>
          <w:szCs w:val="22"/>
        </w:rPr>
        <w:t>2.2</w:t>
      </w:r>
      <w:r w:rsidRPr="00FD055D">
        <w:rPr>
          <w:rFonts w:ascii="Arial" w:hAnsi="Arial" w:cs="Arial"/>
          <w:sz w:val="22"/>
          <w:szCs w:val="22"/>
        </w:rPr>
        <w:tab/>
      </w:r>
      <w:r w:rsidR="00857B8A" w:rsidRPr="00FD055D">
        <w:rPr>
          <w:rFonts w:ascii="Arial" w:hAnsi="Arial" w:cs="Arial"/>
          <w:sz w:val="22"/>
          <w:szCs w:val="22"/>
        </w:rPr>
        <w:t>There is no right of appeal against the academic</w:t>
      </w:r>
      <w:r w:rsidR="00857B8A" w:rsidRPr="000253D0">
        <w:rPr>
          <w:rFonts w:ascii="Arial" w:hAnsi="Arial" w:cs="Arial"/>
          <w:sz w:val="22"/>
          <w:szCs w:val="22"/>
        </w:rPr>
        <w:t xml:space="preserve"> judgement of examiners</w:t>
      </w:r>
      <w:r w:rsidR="00C55C10" w:rsidRPr="000253D0">
        <w:rPr>
          <w:rStyle w:val="FootnoteReference"/>
          <w:rFonts w:ascii="Arial" w:hAnsi="Arial" w:cs="Arial"/>
          <w:sz w:val="22"/>
          <w:szCs w:val="22"/>
        </w:rPr>
        <w:footnoteReference w:id="1"/>
      </w:r>
      <w:r w:rsidR="00857B8A" w:rsidRPr="000253D0">
        <w:rPr>
          <w:rFonts w:ascii="Arial" w:hAnsi="Arial" w:cs="Arial"/>
          <w:sz w:val="22"/>
          <w:szCs w:val="22"/>
        </w:rPr>
        <w:t>.</w:t>
      </w:r>
      <w:r w:rsidR="00F551D4" w:rsidRPr="000253D0">
        <w:rPr>
          <w:rFonts w:ascii="Arial" w:hAnsi="Arial" w:cs="Arial"/>
          <w:sz w:val="22"/>
          <w:szCs w:val="22"/>
        </w:rPr>
        <w:t xml:space="preserve"> </w:t>
      </w:r>
      <w:r>
        <w:rPr>
          <w:rFonts w:ascii="Arial" w:hAnsi="Arial" w:cs="Arial"/>
          <w:sz w:val="22"/>
          <w:szCs w:val="22"/>
        </w:rPr>
        <w:t xml:space="preserve"> </w:t>
      </w:r>
      <w:r w:rsidR="00F551D4" w:rsidRPr="00CB45E1">
        <w:rPr>
          <w:rFonts w:ascii="Arial" w:hAnsi="Arial" w:cs="Arial"/>
          <w:sz w:val="22"/>
          <w:szCs w:val="22"/>
        </w:rPr>
        <w:t>Disagreement with the academic judgement of a Board of Examiners</w:t>
      </w:r>
      <w:r w:rsidR="00F551D4" w:rsidRPr="007F4472">
        <w:rPr>
          <w:rFonts w:ascii="Arial" w:hAnsi="Arial" w:cs="Arial"/>
          <w:sz w:val="22"/>
          <w:szCs w:val="22"/>
        </w:rPr>
        <w:t xml:space="preserve"> in assessing the merits of an individual piece of work or in reaching a decision on a student’s progress or on the final level of an award, based on the marks, grades and other information relating to the student’s performance, cannot in itself constitute grounds for an appeal.</w:t>
      </w:r>
    </w:p>
    <w:p w14:paraId="7AADFD83" w14:textId="77777777" w:rsidR="00CD725F" w:rsidRDefault="00CD725F" w:rsidP="008F66ED">
      <w:pPr>
        <w:rPr>
          <w:rFonts w:ascii="Arial" w:hAnsi="Arial" w:cs="Arial"/>
          <w:sz w:val="22"/>
          <w:szCs w:val="22"/>
        </w:rPr>
      </w:pPr>
    </w:p>
    <w:p w14:paraId="7FE377AF" w14:textId="77777777" w:rsidR="00BF5F44" w:rsidRPr="008F66ED" w:rsidRDefault="00BF5F44" w:rsidP="008F66ED">
      <w:pPr>
        <w:tabs>
          <w:tab w:val="left" w:pos="540"/>
        </w:tabs>
        <w:rPr>
          <w:rFonts w:ascii="Arial" w:hAnsi="Arial" w:cs="Arial"/>
          <w:b/>
          <w:i/>
          <w:sz w:val="22"/>
          <w:szCs w:val="22"/>
        </w:rPr>
      </w:pPr>
      <w:r>
        <w:rPr>
          <w:rFonts w:ascii="Arial" w:hAnsi="Arial" w:cs="Arial"/>
          <w:sz w:val="22"/>
          <w:szCs w:val="22"/>
        </w:rPr>
        <w:tab/>
      </w:r>
      <w:r w:rsidRPr="008F66ED">
        <w:rPr>
          <w:rFonts w:ascii="Arial" w:hAnsi="Arial" w:cs="Arial"/>
          <w:b/>
          <w:i/>
          <w:sz w:val="22"/>
          <w:szCs w:val="22"/>
        </w:rPr>
        <w:t>Time limit</w:t>
      </w:r>
      <w:r w:rsidR="00CB63CF">
        <w:rPr>
          <w:rFonts w:ascii="Arial" w:hAnsi="Arial" w:cs="Arial"/>
          <w:b/>
          <w:i/>
          <w:sz w:val="22"/>
          <w:szCs w:val="22"/>
        </w:rPr>
        <w:t>s</w:t>
      </w:r>
    </w:p>
    <w:p w14:paraId="54736065" w14:textId="0A88F79A" w:rsidR="000D4C61" w:rsidRPr="007F4472" w:rsidRDefault="00CD725F" w:rsidP="000D4C61">
      <w:pPr>
        <w:ind w:left="567" w:hanging="567"/>
        <w:rPr>
          <w:rFonts w:ascii="Arial" w:hAnsi="Arial" w:cs="Arial"/>
          <w:sz w:val="22"/>
          <w:szCs w:val="22"/>
        </w:rPr>
      </w:pPr>
      <w:r w:rsidRPr="007F4472">
        <w:rPr>
          <w:rFonts w:ascii="Arial" w:hAnsi="Arial" w:cs="Arial"/>
          <w:sz w:val="22"/>
          <w:szCs w:val="22"/>
        </w:rPr>
        <w:t>2.</w:t>
      </w:r>
      <w:r w:rsidR="00CB45E1">
        <w:rPr>
          <w:rFonts w:ascii="Arial" w:hAnsi="Arial" w:cs="Arial"/>
          <w:sz w:val="22"/>
          <w:szCs w:val="22"/>
        </w:rPr>
        <w:t>3</w:t>
      </w:r>
      <w:r w:rsidRPr="007F4472">
        <w:rPr>
          <w:rFonts w:ascii="Arial" w:hAnsi="Arial" w:cs="Arial"/>
          <w:sz w:val="22"/>
          <w:szCs w:val="22"/>
        </w:rPr>
        <w:tab/>
        <w:t>The student must make any appeal against the decision of a Board of Examiners to the Secretary of the Academic Appeals Committee in writing</w:t>
      </w:r>
      <w:r w:rsidR="00F5349A" w:rsidRPr="007F4472">
        <w:rPr>
          <w:rFonts w:ascii="Arial" w:hAnsi="Arial" w:cs="Arial"/>
          <w:sz w:val="22"/>
          <w:szCs w:val="22"/>
        </w:rPr>
        <w:t xml:space="preserve"> using the University Appeals </w:t>
      </w:r>
      <w:r w:rsidR="003614AE">
        <w:rPr>
          <w:rFonts w:ascii="Arial" w:hAnsi="Arial" w:cs="Arial"/>
          <w:sz w:val="22"/>
          <w:szCs w:val="22"/>
        </w:rPr>
        <w:t>Application</w:t>
      </w:r>
      <w:r w:rsidR="00F5349A" w:rsidRPr="007F4472">
        <w:rPr>
          <w:rFonts w:ascii="Arial" w:hAnsi="Arial" w:cs="Arial"/>
          <w:sz w:val="22"/>
          <w:szCs w:val="22"/>
        </w:rPr>
        <w:t xml:space="preserve"> (see Appendix II)</w:t>
      </w:r>
      <w:r w:rsidRPr="007F4472">
        <w:rPr>
          <w:rFonts w:ascii="Arial" w:hAnsi="Arial" w:cs="Arial"/>
          <w:sz w:val="22"/>
          <w:szCs w:val="22"/>
        </w:rPr>
        <w:t xml:space="preserve">. </w:t>
      </w:r>
      <w:r w:rsidR="00F5349A" w:rsidRPr="007F4472">
        <w:rPr>
          <w:rFonts w:ascii="Arial" w:hAnsi="Arial" w:cs="Arial"/>
          <w:sz w:val="22"/>
          <w:szCs w:val="22"/>
        </w:rPr>
        <w:t xml:space="preserve">The Appeals </w:t>
      </w:r>
      <w:r w:rsidR="003614AE">
        <w:rPr>
          <w:rFonts w:ascii="Arial" w:hAnsi="Arial" w:cs="Arial"/>
          <w:sz w:val="22"/>
          <w:szCs w:val="22"/>
        </w:rPr>
        <w:t>Application</w:t>
      </w:r>
      <w:r w:rsidR="008F50B3">
        <w:rPr>
          <w:rFonts w:ascii="Arial" w:hAnsi="Arial" w:cs="Arial"/>
          <w:sz w:val="22"/>
          <w:szCs w:val="22"/>
        </w:rPr>
        <w:t xml:space="preserve"> with all supporting evidence</w:t>
      </w:r>
      <w:r w:rsidRPr="007F4472">
        <w:rPr>
          <w:rFonts w:ascii="Arial" w:hAnsi="Arial" w:cs="Arial"/>
          <w:sz w:val="22"/>
          <w:szCs w:val="22"/>
        </w:rPr>
        <w:t xml:space="preserve"> must be received </w:t>
      </w:r>
      <w:r w:rsidR="00F5349A" w:rsidRPr="007F4472">
        <w:rPr>
          <w:rFonts w:ascii="Arial" w:hAnsi="Arial" w:cs="Arial"/>
          <w:sz w:val="22"/>
          <w:szCs w:val="22"/>
        </w:rPr>
        <w:t xml:space="preserve">by the Secretary of the Appeals Committee </w:t>
      </w:r>
      <w:r w:rsidRPr="007F4472">
        <w:rPr>
          <w:rFonts w:ascii="Arial" w:hAnsi="Arial" w:cs="Arial"/>
          <w:sz w:val="22"/>
          <w:szCs w:val="22"/>
        </w:rPr>
        <w:t>not later than 14 days</w:t>
      </w:r>
      <w:r w:rsidR="00F551D4" w:rsidRPr="007F4472">
        <w:rPr>
          <w:rFonts w:ascii="Arial" w:hAnsi="Arial" w:cs="Arial"/>
          <w:sz w:val="22"/>
          <w:szCs w:val="22"/>
        </w:rPr>
        <w:t xml:space="preserve">, including weekends and public and University holidays, </w:t>
      </w:r>
      <w:r w:rsidRPr="007F4472">
        <w:rPr>
          <w:rFonts w:ascii="Arial" w:hAnsi="Arial" w:cs="Arial"/>
          <w:sz w:val="22"/>
          <w:szCs w:val="22"/>
        </w:rPr>
        <w:t xml:space="preserve">after the student's transcript of marks have been issued </w:t>
      </w:r>
      <w:r w:rsidR="000D4C61">
        <w:rPr>
          <w:rFonts w:ascii="Arial" w:hAnsi="Arial" w:cs="Arial"/>
          <w:sz w:val="22"/>
          <w:szCs w:val="22"/>
        </w:rPr>
        <w:t>on MAP</w:t>
      </w:r>
      <w:r w:rsidR="000D4C61" w:rsidRPr="007F4472">
        <w:rPr>
          <w:rFonts w:ascii="Arial" w:hAnsi="Arial" w:cs="Arial"/>
          <w:sz w:val="22"/>
          <w:szCs w:val="22"/>
        </w:rPr>
        <w:t xml:space="preserve"> </w:t>
      </w:r>
      <w:r w:rsidR="000D4C61">
        <w:rPr>
          <w:rFonts w:ascii="Arial" w:hAnsi="Arial" w:cs="Arial"/>
          <w:sz w:val="22"/>
          <w:szCs w:val="22"/>
        </w:rPr>
        <w:t>(My Aston Portal).</w:t>
      </w:r>
    </w:p>
    <w:p w14:paraId="6945EB37" w14:textId="77777777" w:rsidR="00CB63CF" w:rsidRPr="007F4472" w:rsidRDefault="00CB63CF" w:rsidP="00CB63CF">
      <w:pPr>
        <w:ind w:left="567" w:hanging="567"/>
        <w:rPr>
          <w:rFonts w:ascii="Arial" w:hAnsi="Arial" w:cs="Arial"/>
          <w:sz w:val="22"/>
          <w:szCs w:val="22"/>
        </w:rPr>
      </w:pPr>
    </w:p>
    <w:p w14:paraId="3A5D85BB" w14:textId="77777777" w:rsidR="00CD725F" w:rsidRDefault="00CD725F" w:rsidP="00CD725F">
      <w:pPr>
        <w:ind w:left="567" w:hanging="567"/>
        <w:rPr>
          <w:rFonts w:ascii="Arial" w:hAnsi="Arial" w:cs="Arial"/>
          <w:sz w:val="22"/>
          <w:szCs w:val="22"/>
        </w:rPr>
      </w:pPr>
    </w:p>
    <w:p w14:paraId="30E02E3A" w14:textId="77777777" w:rsidR="00BF5F44" w:rsidRPr="008F66ED" w:rsidRDefault="00BF5F44" w:rsidP="00CD725F">
      <w:pPr>
        <w:ind w:left="567" w:hanging="567"/>
        <w:rPr>
          <w:rFonts w:ascii="Arial" w:hAnsi="Arial" w:cs="Arial"/>
          <w:b/>
          <w:i/>
          <w:sz w:val="22"/>
          <w:szCs w:val="22"/>
        </w:rPr>
      </w:pPr>
      <w:r>
        <w:rPr>
          <w:rFonts w:ascii="Arial" w:hAnsi="Arial" w:cs="Arial"/>
          <w:sz w:val="22"/>
          <w:szCs w:val="22"/>
        </w:rPr>
        <w:tab/>
      </w:r>
      <w:r w:rsidRPr="008F66ED">
        <w:rPr>
          <w:rFonts w:ascii="Arial" w:hAnsi="Arial" w:cs="Arial"/>
          <w:b/>
          <w:i/>
          <w:sz w:val="22"/>
          <w:szCs w:val="22"/>
        </w:rPr>
        <w:t>Allowed grounds for appeal</w:t>
      </w:r>
    </w:p>
    <w:p w14:paraId="235A3200" w14:textId="77777777" w:rsidR="00857B8A" w:rsidRPr="007F4472" w:rsidRDefault="00857B8A" w:rsidP="00CD725F">
      <w:pPr>
        <w:ind w:left="567" w:hanging="567"/>
        <w:rPr>
          <w:rFonts w:ascii="Arial" w:hAnsi="Arial" w:cs="Arial"/>
          <w:sz w:val="22"/>
          <w:szCs w:val="22"/>
        </w:rPr>
      </w:pPr>
      <w:r w:rsidRPr="007F4472">
        <w:rPr>
          <w:rFonts w:ascii="Arial" w:hAnsi="Arial" w:cs="Arial"/>
          <w:sz w:val="22"/>
          <w:szCs w:val="22"/>
        </w:rPr>
        <w:t>2.</w:t>
      </w:r>
      <w:r w:rsidR="00CB45E1">
        <w:rPr>
          <w:rFonts w:ascii="Arial" w:hAnsi="Arial" w:cs="Arial"/>
          <w:sz w:val="22"/>
          <w:szCs w:val="22"/>
        </w:rPr>
        <w:t>4</w:t>
      </w:r>
      <w:r w:rsidRPr="007F4472">
        <w:rPr>
          <w:rFonts w:ascii="Arial" w:hAnsi="Arial" w:cs="Arial"/>
          <w:sz w:val="22"/>
          <w:szCs w:val="22"/>
        </w:rPr>
        <w:tab/>
        <w:t>The student must state the grounds on which the appeal is made and attach any supporting documentary evidence (e.g. medical certificates). The student’s grounds for appeal must fall into one or more of the following categories:</w:t>
      </w:r>
    </w:p>
    <w:p w14:paraId="563CF60D" w14:textId="77777777" w:rsidR="00857B8A" w:rsidRPr="007F4472" w:rsidRDefault="00857B8A" w:rsidP="000B5B9E">
      <w:pPr>
        <w:rPr>
          <w:rFonts w:ascii="Arial" w:hAnsi="Arial" w:cs="Arial"/>
          <w:sz w:val="22"/>
          <w:szCs w:val="22"/>
        </w:rPr>
      </w:pPr>
    </w:p>
    <w:p w14:paraId="7BB83892" w14:textId="77777777" w:rsidR="00857B8A" w:rsidRPr="007F4472" w:rsidRDefault="00BF5F44" w:rsidP="00CD725F">
      <w:pPr>
        <w:ind w:left="1134" w:hanging="567"/>
        <w:rPr>
          <w:rFonts w:ascii="Arial" w:hAnsi="Arial" w:cs="Arial"/>
          <w:sz w:val="22"/>
          <w:szCs w:val="22"/>
        </w:rPr>
      </w:pPr>
      <w:r>
        <w:rPr>
          <w:rFonts w:ascii="Arial" w:hAnsi="Arial" w:cs="Arial"/>
          <w:sz w:val="22"/>
          <w:szCs w:val="22"/>
        </w:rPr>
        <w:t>a</w:t>
      </w:r>
      <w:r w:rsidR="00857B8A" w:rsidRPr="007F4472">
        <w:rPr>
          <w:rFonts w:ascii="Arial" w:hAnsi="Arial" w:cs="Arial"/>
          <w:sz w:val="22"/>
          <w:szCs w:val="22"/>
        </w:rPr>
        <w:t>)</w:t>
      </w:r>
      <w:r w:rsidR="00857B8A" w:rsidRPr="007F4472">
        <w:rPr>
          <w:rFonts w:ascii="Arial" w:hAnsi="Arial" w:cs="Arial"/>
          <w:sz w:val="22"/>
          <w:szCs w:val="22"/>
        </w:rPr>
        <w:tab/>
        <w:t>that there has been an administrative error or that some other material irregularity relevant to the assessments has occurred.</w:t>
      </w:r>
    </w:p>
    <w:p w14:paraId="655F2FCC" w14:textId="77777777" w:rsidR="00857B8A" w:rsidRPr="007F4472" w:rsidRDefault="00857B8A" w:rsidP="00CD725F">
      <w:pPr>
        <w:ind w:left="1134" w:hanging="567"/>
        <w:rPr>
          <w:rFonts w:ascii="Arial" w:hAnsi="Arial" w:cs="Arial"/>
          <w:sz w:val="22"/>
          <w:szCs w:val="22"/>
        </w:rPr>
      </w:pPr>
    </w:p>
    <w:p w14:paraId="0FB9A192" w14:textId="77777777" w:rsidR="00857B8A" w:rsidRDefault="00BF5F44" w:rsidP="00CD725F">
      <w:pPr>
        <w:ind w:left="1134" w:hanging="567"/>
        <w:rPr>
          <w:rFonts w:ascii="Arial" w:hAnsi="Arial" w:cs="Arial"/>
          <w:sz w:val="22"/>
          <w:szCs w:val="22"/>
        </w:rPr>
      </w:pPr>
      <w:r>
        <w:rPr>
          <w:rFonts w:ascii="Arial" w:hAnsi="Arial" w:cs="Arial"/>
          <w:sz w:val="22"/>
          <w:szCs w:val="22"/>
        </w:rPr>
        <w:t>b</w:t>
      </w:r>
      <w:r w:rsidR="00857B8A" w:rsidRPr="007F4472">
        <w:rPr>
          <w:rFonts w:ascii="Arial" w:hAnsi="Arial" w:cs="Arial"/>
          <w:sz w:val="22"/>
          <w:szCs w:val="22"/>
        </w:rPr>
        <w:t>)</w:t>
      </w:r>
      <w:r w:rsidR="00857B8A" w:rsidRPr="007F4472">
        <w:rPr>
          <w:rFonts w:ascii="Arial" w:hAnsi="Arial" w:cs="Arial"/>
          <w:sz w:val="22"/>
          <w:szCs w:val="22"/>
        </w:rPr>
        <w:tab/>
        <w:t>that the assessment procedure and/or examinations were not conducted in accordance with the approved regulations.</w:t>
      </w:r>
    </w:p>
    <w:p w14:paraId="5F780633" w14:textId="77777777" w:rsidR="00BF5F44" w:rsidRDefault="00BF5F44" w:rsidP="00CD725F">
      <w:pPr>
        <w:ind w:left="1134" w:hanging="567"/>
        <w:rPr>
          <w:rFonts w:ascii="Arial" w:hAnsi="Arial" w:cs="Arial"/>
          <w:sz w:val="22"/>
          <w:szCs w:val="22"/>
        </w:rPr>
      </w:pPr>
    </w:p>
    <w:p w14:paraId="1A92BA28" w14:textId="77777777" w:rsidR="00BF5F44" w:rsidRPr="007F4472" w:rsidRDefault="00BF5F44" w:rsidP="00CD725F">
      <w:pPr>
        <w:ind w:left="1134" w:hanging="567"/>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sidRPr="007F4472">
        <w:rPr>
          <w:rFonts w:ascii="Arial" w:hAnsi="Arial" w:cs="Arial"/>
          <w:sz w:val="22"/>
          <w:szCs w:val="22"/>
        </w:rPr>
        <w:t xml:space="preserve">that the student’s performance was adversely affected by illness or other specific factors which </w:t>
      </w:r>
      <w:r>
        <w:rPr>
          <w:rFonts w:ascii="Arial" w:hAnsi="Arial" w:cs="Arial"/>
          <w:sz w:val="22"/>
          <w:szCs w:val="22"/>
        </w:rPr>
        <w:t>they</w:t>
      </w:r>
      <w:r w:rsidRPr="007F4472">
        <w:rPr>
          <w:rFonts w:ascii="Arial" w:hAnsi="Arial" w:cs="Arial"/>
          <w:sz w:val="22"/>
          <w:szCs w:val="22"/>
        </w:rPr>
        <w:t xml:space="preserve"> </w:t>
      </w:r>
      <w:r w:rsidR="00F75D9C">
        <w:rPr>
          <w:rFonts w:ascii="Arial" w:hAnsi="Arial" w:cs="Arial"/>
          <w:sz w:val="22"/>
          <w:szCs w:val="22"/>
        </w:rPr>
        <w:t>were</w:t>
      </w:r>
      <w:r w:rsidR="00F75D9C" w:rsidRPr="007F4472">
        <w:rPr>
          <w:rFonts w:ascii="Arial" w:hAnsi="Arial" w:cs="Arial"/>
          <w:sz w:val="22"/>
          <w:szCs w:val="22"/>
        </w:rPr>
        <w:t xml:space="preserve"> </w:t>
      </w:r>
      <w:r w:rsidRPr="007F4472">
        <w:rPr>
          <w:rFonts w:ascii="Arial" w:hAnsi="Arial" w:cs="Arial"/>
          <w:sz w:val="22"/>
          <w:szCs w:val="22"/>
        </w:rPr>
        <w:t xml:space="preserve">unable for valid reasons to submit to the Board of Examiners </w:t>
      </w:r>
      <w:r w:rsidRPr="007F4472">
        <w:rPr>
          <w:rFonts w:ascii="Arial" w:hAnsi="Arial" w:cs="Arial"/>
          <w:sz w:val="22"/>
          <w:szCs w:val="22"/>
          <w:u w:val="single"/>
        </w:rPr>
        <w:t>before</w:t>
      </w:r>
      <w:r w:rsidRPr="007F4472">
        <w:rPr>
          <w:rFonts w:ascii="Arial" w:hAnsi="Arial" w:cs="Arial"/>
          <w:sz w:val="22"/>
          <w:szCs w:val="22"/>
        </w:rPr>
        <w:t xml:space="preserve"> it reached its decision. (</w:t>
      </w:r>
      <w:r w:rsidRPr="007F4472">
        <w:rPr>
          <w:rFonts w:ascii="Arial" w:hAnsi="Arial" w:cs="Arial"/>
          <w:i/>
          <w:sz w:val="22"/>
          <w:szCs w:val="22"/>
        </w:rPr>
        <w:t xml:space="preserve">It will be very difficult to appeal under these grounds as all students are required to bring </w:t>
      </w:r>
      <w:r>
        <w:rPr>
          <w:rFonts w:ascii="Arial" w:hAnsi="Arial" w:cs="Arial"/>
          <w:i/>
          <w:sz w:val="22"/>
          <w:szCs w:val="22"/>
        </w:rPr>
        <w:t>exceptional</w:t>
      </w:r>
      <w:r w:rsidRPr="007F4472">
        <w:rPr>
          <w:rFonts w:ascii="Arial" w:hAnsi="Arial" w:cs="Arial"/>
          <w:i/>
          <w:sz w:val="22"/>
          <w:szCs w:val="22"/>
        </w:rPr>
        <w:t xml:space="preserve"> circumstances to the prior attention of the Board of Examiners, and accordingly, evidence would be required that there were very good reasons for failing to notify the Board of Examiners of any factors affecting their work e.g. a medical condition diagnosed after the meeting of the Board. It is the responsibility of the Schools to inform students of the specific arrangements and deadlines for the submission to the Board of Examiners of </w:t>
      </w:r>
      <w:r>
        <w:rPr>
          <w:rFonts w:ascii="Arial" w:hAnsi="Arial" w:cs="Arial"/>
          <w:i/>
          <w:sz w:val="22"/>
          <w:szCs w:val="22"/>
        </w:rPr>
        <w:t>exceptional</w:t>
      </w:r>
      <w:r w:rsidRPr="007F4472">
        <w:rPr>
          <w:rFonts w:ascii="Arial" w:hAnsi="Arial" w:cs="Arial"/>
          <w:i/>
          <w:sz w:val="22"/>
          <w:szCs w:val="22"/>
        </w:rPr>
        <w:t xml:space="preserve"> circumstances</w:t>
      </w:r>
      <w:r w:rsidRPr="007F4472">
        <w:rPr>
          <w:rFonts w:ascii="Arial" w:hAnsi="Arial" w:cs="Arial"/>
          <w:sz w:val="22"/>
          <w:szCs w:val="22"/>
        </w:rPr>
        <w:t>).</w:t>
      </w:r>
    </w:p>
    <w:p w14:paraId="09FC4C07" w14:textId="77777777" w:rsidR="00857B8A" w:rsidRPr="007F4472" w:rsidRDefault="00857B8A" w:rsidP="00CD725F">
      <w:pPr>
        <w:ind w:left="567" w:hanging="567"/>
        <w:rPr>
          <w:rFonts w:ascii="Arial" w:hAnsi="Arial" w:cs="Arial"/>
          <w:sz w:val="22"/>
          <w:szCs w:val="22"/>
        </w:rPr>
      </w:pPr>
      <w:r w:rsidRPr="007F4472">
        <w:rPr>
          <w:rFonts w:ascii="Arial" w:hAnsi="Arial" w:cs="Arial"/>
          <w:sz w:val="22"/>
          <w:szCs w:val="22"/>
        </w:rPr>
        <w:tab/>
      </w:r>
    </w:p>
    <w:p w14:paraId="2EFD6490" w14:textId="77777777" w:rsidR="000D4C61" w:rsidRPr="007F4472" w:rsidRDefault="00857B8A" w:rsidP="000D4C61">
      <w:pPr>
        <w:ind w:left="567" w:hanging="567"/>
        <w:rPr>
          <w:rFonts w:ascii="Arial" w:hAnsi="Arial" w:cs="Arial"/>
          <w:sz w:val="22"/>
          <w:szCs w:val="22"/>
        </w:rPr>
      </w:pPr>
      <w:r w:rsidRPr="007F4472">
        <w:rPr>
          <w:rFonts w:ascii="Arial" w:hAnsi="Arial" w:cs="Arial"/>
          <w:sz w:val="22"/>
          <w:szCs w:val="22"/>
        </w:rPr>
        <w:t>2.</w:t>
      </w:r>
      <w:r w:rsidR="00CB45E1">
        <w:rPr>
          <w:rFonts w:ascii="Arial" w:hAnsi="Arial" w:cs="Arial"/>
          <w:sz w:val="22"/>
          <w:szCs w:val="22"/>
        </w:rPr>
        <w:t>5</w:t>
      </w:r>
      <w:r w:rsidRPr="007F4472">
        <w:rPr>
          <w:rFonts w:ascii="Arial" w:hAnsi="Arial" w:cs="Arial"/>
          <w:sz w:val="22"/>
          <w:szCs w:val="22"/>
        </w:rPr>
        <w:tab/>
        <w:t xml:space="preserve">Any member of staff of the University may request a review of the decision of a Board of Examiners with appropriate grounds (i.e. one or more </w:t>
      </w:r>
      <w:r w:rsidR="00365EBB" w:rsidRPr="007F4472">
        <w:rPr>
          <w:rFonts w:ascii="Arial" w:hAnsi="Arial" w:cs="Arial"/>
          <w:sz w:val="22"/>
          <w:szCs w:val="22"/>
        </w:rPr>
        <w:t>of those</w:t>
      </w:r>
      <w:r w:rsidRPr="007F4472">
        <w:rPr>
          <w:rFonts w:ascii="Arial" w:hAnsi="Arial" w:cs="Arial"/>
          <w:sz w:val="22"/>
          <w:szCs w:val="22"/>
        </w:rPr>
        <w:t xml:space="preserve"> listed in 2.4 above). The request for review must be made in writing, including grounds and supporting documentary evidence to the Secretary of the Academic Appeals Committee, to be received </w:t>
      </w:r>
      <w:r w:rsidR="007152D9" w:rsidRPr="007F4472">
        <w:rPr>
          <w:rFonts w:ascii="Arial" w:hAnsi="Arial" w:cs="Arial"/>
          <w:sz w:val="22"/>
          <w:szCs w:val="22"/>
        </w:rPr>
        <w:t>not later than</w:t>
      </w:r>
      <w:r w:rsidR="00342664" w:rsidRPr="007F4472">
        <w:rPr>
          <w:rFonts w:ascii="Arial" w:hAnsi="Arial" w:cs="Arial"/>
          <w:sz w:val="22"/>
          <w:szCs w:val="22"/>
        </w:rPr>
        <w:t xml:space="preserve"> 1</w:t>
      </w:r>
      <w:r w:rsidR="007152D9" w:rsidRPr="007F4472">
        <w:rPr>
          <w:rFonts w:ascii="Arial" w:hAnsi="Arial" w:cs="Arial"/>
          <w:sz w:val="22"/>
          <w:szCs w:val="22"/>
        </w:rPr>
        <w:t>4 days</w:t>
      </w:r>
      <w:r w:rsidR="00831A3F" w:rsidRPr="007F4472">
        <w:rPr>
          <w:rFonts w:ascii="Arial" w:hAnsi="Arial" w:cs="Arial"/>
          <w:sz w:val="22"/>
          <w:szCs w:val="22"/>
        </w:rPr>
        <w:t>,</w:t>
      </w:r>
      <w:r w:rsidR="007152D9" w:rsidRPr="007F4472">
        <w:rPr>
          <w:rFonts w:ascii="Arial" w:hAnsi="Arial" w:cs="Arial"/>
          <w:sz w:val="22"/>
          <w:szCs w:val="22"/>
        </w:rPr>
        <w:t xml:space="preserve"> </w:t>
      </w:r>
      <w:r w:rsidR="00831A3F" w:rsidRPr="007F4472">
        <w:rPr>
          <w:rFonts w:ascii="Arial" w:hAnsi="Arial" w:cs="Arial"/>
          <w:sz w:val="22"/>
          <w:szCs w:val="22"/>
        </w:rPr>
        <w:t xml:space="preserve">including weekends and public and University holidays, </w:t>
      </w:r>
      <w:r w:rsidR="007152D9" w:rsidRPr="007F4472">
        <w:rPr>
          <w:rFonts w:ascii="Arial" w:hAnsi="Arial" w:cs="Arial"/>
          <w:sz w:val="22"/>
          <w:szCs w:val="22"/>
        </w:rPr>
        <w:t>after the student's transcript of marks have been issued by the appropriate School</w:t>
      </w:r>
      <w:r w:rsidR="000D4C61">
        <w:rPr>
          <w:rFonts w:ascii="Arial" w:hAnsi="Arial" w:cs="Arial"/>
          <w:sz w:val="22"/>
          <w:szCs w:val="22"/>
        </w:rPr>
        <w:t xml:space="preserve"> on MAP</w:t>
      </w:r>
      <w:r w:rsidR="000D4C61" w:rsidRPr="007F4472">
        <w:rPr>
          <w:rFonts w:ascii="Arial" w:hAnsi="Arial" w:cs="Arial"/>
          <w:sz w:val="22"/>
          <w:szCs w:val="22"/>
        </w:rPr>
        <w:t xml:space="preserve"> </w:t>
      </w:r>
      <w:r w:rsidR="000D4C61">
        <w:rPr>
          <w:rFonts w:ascii="Arial" w:hAnsi="Arial" w:cs="Arial"/>
          <w:sz w:val="22"/>
          <w:szCs w:val="22"/>
        </w:rPr>
        <w:t>(My Aston Portal).</w:t>
      </w:r>
    </w:p>
    <w:p w14:paraId="23C7A556" w14:textId="77777777" w:rsidR="00857B8A" w:rsidRPr="007F4472" w:rsidRDefault="00857B8A" w:rsidP="000D4C61">
      <w:pPr>
        <w:ind w:left="567" w:hanging="567"/>
        <w:rPr>
          <w:rFonts w:ascii="Arial" w:hAnsi="Arial" w:cs="Arial"/>
          <w:sz w:val="22"/>
          <w:szCs w:val="22"/>
        </w:rPr>
      </w:pPr>
    </w:p>
    <w:p w14:paraId="3D1EA6D0" w14:textId="77777777" w:rsidR="00857B8A" w:rsidRDefault="00857B8A" w:rsidP="00CD725F">
      <w:pPr>
        <w:ind w:left="567" w:hanging="567"/>
        <w:rPr>
          <w:rFonts w:ascii="Arial" w:hAnsi="Arial" w:cs="Arial"/>
          <w:b/>
          <w:sz w:val="22"/>
          <w:szCs w:val="22"/>
        </w:rPr>
      </w:pPr>
      <w:r w:rsidRPr="007F4472">
        <w:rPr>
          <w:rFonts w:ascii="Arial" w:hAnsi="Arial" w:cs="Arial"/>
          <w:sz w:val="22"/>
          <w:szCs w:val="22"/>
        </w:rPr>
        <w:t>3.</w:t>
      </w:r>
      <w:r w:rsidRPr="007F4472">
        <w:rPr>
          <w:rFonts w:ascii="Arial" w:hAnsi="Arial" w:cs="Arial"/>
          <w:sz w:val="22"/>
          <w:szCs w:val="22"/>
        </w:rPr>
        <w:tab/>
      </w:r>
      <w:r w:rsidRPr="007F4472">
        <w:rPr>
          <w:rFonts w:ascii="Arial" w:hAnsi="Arial" w:cs="Arial"/>
          <w:b/>
          <w:sz w:val="22"/>
          <w:szCs w:val="22"/>
        </w:rPr>
        <w:t>The Appeals Process</w:t>
      </w:r>
    </w:p>
    <w:p w14:paraId="5BF259D8" w14:textId="77777777" w:rsidR="008704A1" w:rsidRDefault="008704A1" w:rsidP="00CD725F">
      <w:pPr>
        <w:ind w:left="567" w:hanging="567"/>
        <w:rPr>
          <w:rFonts w:ascii="Arial" w:hAnsi="Arial" w:cs="Arial"/>
          <w:sz w:val="22"/>
          <w:szCs w:val="22"/>
        </w:rPr>
      </w:pPr>
    </w:p>
    <w:p w14:paraId="7B6D9CF7" w14:textId="77777777" w:rsidR="008704A1" w:rsidRPr="00683D47" w:rsidRDefault="008704A1" w:rsidP="008704A1">
      <w:pPr>
        <w:rPr>
          <w:rFonts w:ascii="Arial" w:hAnsi="Arial" w:cs="Arial"/>
          <w:sz w:val="22"/>
          <w:szCs w:val="22"/>
        </w:rPr>
      </w:pPr>
      <w:r w:rsidRPr="00683D47">
        <w:rPr>
          <w:rFonts w:ascii="Arial" w:hAnsi="Arial" w:cs="Arial"/>
          <w:sz w:val="22"/>
          <w:szCs w:val="22"/>
        </w:rPr>
        <w:t xml:space="preserve">Students are encouraged to seek feedback and guidance </w:t>
      </w:r>
      <w:r w:rsidR="00A9709C" w:rsidRPr="00683D47">
        <w:rPr>
          <w:rFonts w:ascii="Arial" w:hAnsi="Arial" w:cs="Arial"/>
          <w:sz w:val="22"/>
          <w:szCs w:val="22"/>
        </w:rPr>
        <w:t>from</w:t>
      </w:r>
      <w:r w:rsidRPr="00683D47">
        <w:rPr>
          <w:rFonts w:ascii="Arial" w:hAnsi="Arial" w:cs="Arial"/>
          <w:sz w:val="22"/>
          <w:szCs w:val="22"/>
        </w:rPr>
        <w:t xml:space="preserve"> their appropriate </w:t>
      </w:r>
      <w:r w:rsidR="00552126" w:rsidRPr="00683D47">
        <w:rPr>
          <w:rFonts w:ascii="Arial" w:hAnsi="Arial" w:cs="Arial"/>
          <w:sz w:val="22"/>
          <w:szCs w:val="22"/>
        </w:rPr>
        <w:t>School</w:t>
      </w:r>
      <w:r w:rsidRPr="00683D47">
        <w:rPr>
          <w:rFonts w:ascii="Arial" w:hAnsi="Arial" w:cs="Arial"/>
          <w:sz w:val="22"/>
          <w:szCs w:val="22"/>
        </w:rPr>
        <w:t xml:space="preserve"> </w:t>
      </w:r>
      <w:r w:rsidRPr="00683D47">
        <w:rPr>
          <w:rFonts w:ascii="Arial" w:hAnsi="Arial" w:cs="Arial"/>
          <w:b/>
          <w:sz w:val="22"/>
          <w:szCs w:val="22"/>
        </w:rPr>
        <w:t xml:space="preserve">prior to deciding whether to </w:t>
      </w:r>
      <w:r w:rsidR="009340AD" w:rsidRPr="00683D47">
        <w:rPr>
          <w:rFonts w:ascii="Arial" w:hAnsi="Arial" w:cs="Arial"/>
          <w:b/>
          <w:sz w:val="22"/>
          <w:szCs w:val="22"/>
        </w:rPr>
        <w:t xml:space="preserve">complete the appeal form and </w:t>
      </w:r>
      <w:r w:rsidRPr="00683D47">
        <w:rPr>
          <w:rFonts w:ascii="Arial" w:hAnsi="Arial" w:cs="Arial"/>
          <w:b/>
          <w:sz w:val="22"/>
          <w:szCs w:val="22"/>
        </w:rPr>
        <w:t>submit an appeal</w:t>
      </w:r>
      <w:r w:rsidRPr="00683D47">
        <w:rPr>
          <w:rFonts w:ascii="Arial" w:hAnsi="Arial" w:cs="Arial"/>
          <w:sz w:val="22"/>
          <w:szCs w:val="22"/>
        </w:rPr>
        <w:t xml:space="preserve">. </w:t>
      </w:r>
      <w:r w:rsidR="00A9709C" w:rsidRPr="00683D47">
        <w:rPr>
          <w:rFonts w:ascii="Arial" w:hAnsi="Arial" w:cs="Arial"/>
          <w:sz w:val="22"/>
          <w:szCs w:val="22"/>
        </w:rPr>
        <w:t xml:space="preserve"> </w:t>
      </w:r>
      <w:r w:rsidRPr="00683D47">
        <w:rPr>
          <w:rFonts w:ascii="Arial" w:hAnsi="Arial" w:cs="Arial"/>
          <w:sz w:val="22"/>
          <w:szCs w:val="22"/>
        </w:rPr>
        <w:t xml:space="preserve">This may help students to understand how decisions </w:t>
      </w:r>
      <w:r w:rsidR="00A9709C" w:rsidRPr="00683D47">
        <w:rPr>
          <w:rFonts w:ascii="Arial" w:hAnsi="Arial" w:cs="Arial"/>
          <w:sz w:val="22"/>
          <w:szCs w:val="22"/>
        </w:rPr>
        <w:t>were</w:t>
      </w:r>
      <w:r w:rsidRPr="00683D47">
        <w:rPr>
          <w:rFonts w:ascii="Arial" w:hAnsi="Arial" w:cs="Arial"/>
          <w:sz w:val="22"/>
          <w:szCs w:val="22"/>
        </w:rPr>
        <w:t xml:space="preserve"> arrived at and also give the </w:t>
      </w:r>
      <w:r w:rsidR="00627DFB" w:rsidRPr="00683D47">
        <w:rPr>
          <w:rFonts w:ascii="Arial" w:hAnsi="Arial" w:cs="Arial"/>
          <w:sz w:val="22"/>
          <w:szCs w:val="22"/>
        </w:rPr>
        <w:t>S</w:t>
      </w:r>
      <w:r w:rsidRPr="00683D47">
        <w:rPr>
          <w:rFonts w:ascii="Arial" w:hAnsi="Arial" w:cs="Arial"/>
          <w:sz w:val="22"/>
          <w:szCs w:val="22"/>
        </w:rPr>
        <w:t xml:space="preserve">chool </w:t>
      </w:r>
      <w:r w:rsidR="00627DFB" w:rsidRPr="00683D47">
        <w:rPr>
          <w:rFonts w:ascii="Arial" w:hAnsi="Arial" w:cs="Arial"/>
          <w:sz w:val="22"/>
          <w:szCs w:val="22"/>
        </w:rPr>
        <w:t xml:space="preserve">the </w:t>
      </w:r>
      <w:r w:rsidRPr="00683D47">
        <w:rPr>
          <w:rFonts w:ascii="Arial" w:hAnsi="Arial" w:cs="Arial"/>
          <w:sz w:val="22"/>
          <w:szCs w:val="22"/>
        </w:rPr>
        <w:t xml:space="preserve">chance to address concerns on an informal basis. </w:t>
      </w:r>
    </w:p>
    <w:p w14:paraId="372BA658" w14:textId="77777777" w:rsidR="00857B8A" w:rsidRDefault="00857B8A" w:rsidP="00CD725F">
      <w:pPr>
        <w:ind w:left="567" w:hanging="567"/>
        <w:rPr>
          <w:rFonts w:ascii="Arial" w:hAnsi="Arial" w:cs="Arial"/>
          <w:sz w:val="22"/>
          <w:szCs w:val="22"/>
        </w:rPr>
      </w:pPr>
    </w:p>
    <w:p w14:paraId="20994620" w14:textId="77777777" w:rsidR="003406E8" w:rsidRPr="008F66ED" w:rsidRDefault="003406E8" w:rsidP="00CD725F">
      <w:pPr>
        <w:ind w:left="567" w:hanging="567"/>
        <w:rPr>
          <w:rFonts w:ascii="Arial" w:hAnsi="Arial" w:cs="Arial"/>
          <w:b/>
          <w:i/>
          <w:sz w:val="22"/>
          <w:szCs w:val="22"/>
        </w:rPr>
      </w:pPr>
      <w:r>
        <w:rPr>
          <w:rFonts w:ascii="Arial" w:hAnsi="Arial" w:cs="Arial"/>
          <w:sz w:val="22"/>
          <w:szCs w:val="22"/>
        </w:rPr>
        <w:tab/>
      </w:r>
      <w:r w:rsidR="007B1A53">
        <w:rPr>
          <w:rFonts w:ascii="Arial" w:hAnsi="Arial" w:cs="Arial"/>
          <w:b/>
          <w:i/>
          <w:sz w:val="22"/>
          <w:szCs w:val="22"/>
        </w:rPr>
        <w:t>Consideration of grounds for appeal</w:t>
      </w:r>
    </w:p>
    <w:p w14:paraId="33241065" w14:textId="4985BD7C" w:rsidR="00CD725F" w:rsidRPr="007F4472" w:rsidRDefault="00857B8A" w:rsidP="00CD725F">
      <w:pPr>
        <w:ind w:left="567" w:hanging="567"/>
        <w:rPr>
          <w:rFonts w:ascii="Arial" w:hAnsi="Arial" w:cs="Arial"/>
          <w:sz w:val="22"/>
          <w:szCs w:val="22"/>
        </w:rPr>
      </w:pPr>
      <w:r w:rsidRPr="007F4472">
        <w:rPr>
          <w:rFonts w:ascii="Arial" w:hAnsi="Arial" w:cs="Arial"/>
          <w:sz w:val="22"/>
          <w:szCs w:val="22"/>
        </w:rPr>
        <w:t>3.1</w:t>
      </w:r>
      <w:r w:rsidRPr="007F4472">
        <w:rPr>
          <w:rFonts w:ascii="Arial" w:hAnsi="Arial" w:cs="Arial"/>
          <w:sz w:val="22"/>
          <w:szCs w:val="22"/>
        </w:rPr>
        <w:tab/>
      </w:r>
      <w:r w:rsidR="00CD725F" w:rsidRPr="007F4472">
        <w:rPr>
          <w:rFonts w:ascii="Arial" w:hAnsi="Arial" w:cs="Arial"/>
          <w:sz w:val="22"/>
          <w:szCs w:val="22"/>
        </w:rPr>
        <w:t xml:space="preserve">The Secretary of the Academic Appeals Committee </w:t>
      </w:r>
      <w:r w:rsidR="001D30BE" w:rsidRPr="007F4472">
        <w:rPr>
          <w:rFonts w:ascii="Arial" w:hAnsi="Arial" w:cs="Arial"/>
          <w:sz w:val="22"/>
          <w:szCs w:val="22"/>
        </w:rPr>
        <w:t xml:space="preserve">shall </w:t>
      </w:r>
      <w:r w:rsidR="00CD725F" w:rsidRPr="007F4472">
        <w:rPr>
          <w:rFonts w:ascii="Arial" w:hAnsi="Arial" w:cs="Arial"/>
          <w:sz w:val="22"/>
          <w:szCs w:val="22"/>
        </w:rPr>
        <w:t xml:space="preserve">consider the student’s </w:t>
      </w:r>
      <w:r w:rsidR="007152D9" w:rsidRPr="007F4472">
        <w:rPr>
          <w:rFonts w:ascii="Arial" w:hAnsi="Arial" w:cs="Arial"/>
          <w:sz w:val="22"/>
          <w:szCs w:val="22"/>
        </w:rPr>
        <w:t xml:space="preserve">appeal </w:t>
      </w:r>
      <w:r w:rsidR="00CD725F" w:rsidRPr="007F4472">
        <w:rPr>
          <w:rFonts w:ascii="Arial" w:hAnsi="Arial" w:cs="Arial"/>
          <w:sz w:val="22"/>
          <w:szCs w:val="22"/>
        </w:rPr>
        <w:t xml:space="preserve">submission to ensure that there are </w:t>
      </w:r>
      <w:r w:rsidR="006F57C5" w:rsidRPr="007F4472">
        <w:rPr>
          <w:rFonts w:ascii="Arial" w:hAnsi="Arial" w:cs="Arial"/>
          <w:sz w:val="22"/>
          <w:szCs w:val="22"/>
        </w:rPr>
        <w:t xml:space="preserve">appropriate </w:t>
      </w:r>
      <w:r w:rsidR="00CD725F" w:rsidRPr="007F4472">
        <w:rPr>
          <w:rFonts w:ascii="Arial" w:hAnsi="Arial" w:cs="Arial"/>
          <w:sz w:val="22"/>
          <w:szCs w:val="22"/>
        </w:rPr>
        <w:t xml:space="preserve">grounds </w:t>
      </w:r>
      <w:r w:rsidR="007152D9" w:rsidRPr="007F4472">
        <w:rPr>
          <w:rFonts w:ascii="Arial" w:hAnsi="Arial" w:cs="Arial"/>
          <w:sz w:val="22"/>
          <w:szCs w:val="22"/>
        </w:rPr>
        <w:t xml:space="preserve">to initiate the </w:t>
      </w:r>
      <w:r w:rsidR="00CD725F" w:rsidRPr="007F4472">
        <w:rPr>
          <w:rFonts w:ascii="Arial" w:hAnsi="Arial" w:cs="Arial"/>
          <w:sz w:val="22"/>
          <w:szCs w:val="22"/>
        </w:rPr>
        <w:t>appeal</w:t>
      </w:r>
      <w:r w:rsidR="007152D9" w:rsidRPr="007F4472">
        <w:rPr>
          <w:rFonts w:ascii="Arial" w:hAnsi="Arial" w:cs="Arial"/>
          <w:sz w:val="22"/>
          <w:szCs w:val="22"/>
        </w:rPr>
        <w:t>s procedures</w:t>
      </w:r>
      <w:r w:rsidR="00CD725F" w:rsidRPr="007F4472">
        <w:rPr>
          <w:rFonts w:ascii="Arial" w:hAnsi="Arial" w:cs="Arial"/>
          <w:sz w:val="22"/>
          <w:szCs w:val="22"/>
        </w:rPr>
        <w:t>.</w:t>
      </w:r>
      <w:r w:rsidR="00073B63" w:rsidRPr="007F4472">
        <w:rPr>
          <w:rFonts w:ascii="Arial" w:hAnsi="Arial" w:cs="Arial"/>
          <w:sz w:val="22"/>
          <w:szCs w:val="22"/>
        </w:rPr>
        <w:t xml:space="preserve"> </w:t>
      </w:r>
      <w:r w:rsidR="00CD725F" w:rsidRPr="007F4472">
        <w:rPr>
          <w:rFonts w:ascii="Arial" w:hAnsi="Arial" w:cs="Arial"/>
          <w:sz w:val="22"/>
          <w:szCs w:val="22"/>
        </w:rPr>
        <w:t xml:space="preserve">In considering the submission the Secretary </w:t>
      </w:r>
      <w:r w:rsidR="001D30BE" w:rsidRPr="007F4472">
        <w:rPr>
          <w:rFonts w:ascii="Arial" w:hAnsi="Arial" w:cs="Arial"/>
          <w:sz w:val="22"/>
          <w:szCs w:val="22"/>
        </w:rPr>
        <w:t>shall</w:t>
      </w:r>
      <w:r w:rsidR="00CD725F" w:rsidRPr="007F4472">
        <w:rPr>
          <w:rFonts w:ascii="Arial" w:hAnsi="Arial" w:cs="Arial"/>
          <w:sz w:val="22"/>
          <w:szCs w:val="22"/>
        </w:rPr>
        <w:t xml:space="preserve"> endeavour to ensure that an appeal does not progress to the full hearing of the Academic Appeals Committee if they consider that the student has no real prospect of success. This </w:t>
      </w:r>
      <w:r w:rsidR="001D30BE" w:rsidRPr="007F4472">
        <w:rPr>
          <w:rFonts w:ascii="Arial" w:hAnsi="Arial" w:cs="Arial"/>
          <w:sz w:val="22"/>
          <w:szCs w:val="22"/>
        </w:rPr>
        <w:t xml:space="preserve">judgement </w:t>
      </w:r>
      <w:r w:rsidR="00CD725F" w:rsidRPr="007F4472">
        <w:rPr>
          <w:rFonts w:ascii="Arial" w:hAnsi="Arial" w:cs="Arial"/>
          <w:sz w:val="22"/>
          <w:szCs w:val="22"/>
        </w:rPr>
        <w:t>sh</w:t>
      </w:r>
      <w:r w:rsidR="007152D9" w:rsidRPr="007F4472">
        <w:rPr>
          <w:rFonts w:ascii="Arial" w:hAnsi="Arial" w:cs="Arial"/>
          <w:sz w:val="22"/>
          <w:szCs w:val="22"/>
        </w:rPr>
        <w:t>all</w:t>
      </w:r>
      <w:r w:rsidR="00CD725F" w:rsidRPr="007F4472">
        <w:rPr>
          <w:rFonts w:ascii="Arial" w:hAnsi="Arial" w:cs="Arial"/>
          <w:sz w:val="22"/>
          <w:szCs w:val="22"/>
        </w:rPr>
        <w:t xml:space="preserve"> be based on their general impression of the claims made and the benefit of any doubt shall</w:t>
      </w:r>
      <w:r w:rsidR="007152D9" w:rsidRPr="007F4472">
        <w:rPr>
          <w:rFonts w:ascii="Arial" w:hAnsi="Arial" w:cs="Arial"/>
          <w:sz w:val="22"/>
          <w:szCs w:val="22"/>
        </w:rPr>
        <w:t xml:space="preserve"> always</w:t>
      </w:r>
      <w:r w:rsidR="00CD725F" w:rsidRPr="007F4472">
        <w:rPr>
          <w:rFonts w:ascii="Arial" w:hAnsi="Arial" w:cs="Arial"/>
          <w:sz w:val="22"/>
          <w:szCs w:val="22"/>
        </w:rPr>
        <w:t xml:space="preserve"> be given to the student. Where appropriate, the Secretary of the Appeals Committee may seek information relevant to the appeal from the Chair and other officer</w:t>
      </w:r>
      <w:r w:rsidR="007152D9" w:rsidRPr="007F4472">
        <w:rPr>
          <w:rFonts w:ascii="Arial" w:hAnsi="Arial" w:cs="Arial"/>
          <w:sz w:val="22"/>
          <w:szCs w:val="22"/>
        </w:rPr>
        <w:t>s</w:t>
      </w:r>
      <w:r w:rsidR="00CD725F" w:rsidRPr="007F4472">
        <w:rPr>
          <w:rFonts w:ascii="Arial" w:hAnsi="Arial" w:cs="Arial"/>
          <w:sz w:val="22"/>
          <w:szCs w:val="22"/>
        </w:rPr>
        <w:t xml:space="preserve"> of the relevant Board of Examiners </w:t>
      </w:r>
      <w:r w:rsidR="00E6097B" w:rsidRPr="007F4472">
        <w:rPr>
          <w:rFonts w:ascii="Arial" w:hAnsi="Arial" w:cs="Arial"/>
          <w:sz w:val="22"/>
          <w:szCs w:val="22"/>
        </w:rPr>
        <w:t xml:space="preserve">(or the appropriate Associate Dean of Research for appeals from research students) </w:t>
      </w:r>
      <w:r w:rsidR="00CD725F" w:rsidRPr="007F4472">
        <w:rPr>
          <w:rFonts w:ascii="Arial" w:hAnsi="Arial" w:cs="Arial"/>
          <w:sz w:val="22"/>
          <w:szCs w:val="22"/>
        </w:rPr>
        <w:t>to assist them</w:t>
      </w:r>
      <w:r w:rsidR="007152D9" w:rsidRPr="007F4472">
        <w:rPr>
          <w:rFonts w:ascii="Arial" w:hAnsi="Arial" w:cs="Arial"/>
          <w:sz w:val="22"/>
          <w:szCs w:val="22"/>
        </w:rPr>
        <w:t xml:space="preserve"> in determining whether or not </w:t>
      </w:r>
      <w:r w:rsidR="00CD725F" w:rsidRPr="007F4472">
        <w:rPr>
          <w:rFonts w:ascii="Arial" w:hAnsi="Arial" w:cs="Arial"/>
          <w:sz w:val="22"/>
          <w:szCs w:val="22"/>
        </w:rPr>
        <w:t>the student has grounds to initiate the appeals proce</w:t>
      </w:r>
      <w:r w:rsidR="007152D9" w:rsidRPr="007F4472">
        <w:rPr>
          <w:rFonts w:ascii="Arial" w:hAnsi="Arial" w:cs="Arial"/>
          <w:sz w:val="22"/>
          <w:szCs w:val="22"/>
        </w:rPr>
        <w:t>dures</w:t>
      </w:r>
      <w:r w:rsidR="00F551D4" w:rsidRPr="007F4472">
        <w:rPr>
          <w:rFonts w:ascii="Arial" w:hAnsi="Arial" w:cs="Arial"/>
          <w:sz w:val="22"/>
          <w:szCs w:val="22"/>
        </w:rPr>
        <w:t>. However, t</w:t>
      </w:r>
      <w:r w:rsidR="00CD725F" w:rsidRPr="007F4472">
        <w:rPr>
          <w:rFonts w:ascii="Arial" w:hAnsi="Arial" w:cs="Arial"/>
          <w:sz w:val="22"/>
          <w:szCs w:val="22"/>
        </w:rPr>
        <w:t xml:space="preserve">hey </w:t>
      </w:r>
      <w:r w:rsidR="007152D9" w:rsidRPr="007F4472">
        <w:rPr>
          <w:rFonts w:ascii="Arial" w:hAnsi="Arial" w:cs="Arial"/>
          <w:sz w:val="22"/>
          <w:szCs w:val="22"/>
        </w:rPr>
        <w:t>shall</w:t>
      </w:r>
      <w:r w:rsidR="00CD725F" w:rsidRPr="007F4472">
        <w:rPr>
          <w:rFonts w:ascii="Arial" w:hAnsi="Arial" w:cs="Arial"/>
          <w:sz w:val="22"/>
          <w:szCs w:val="22"/>
        </w:rPr>
        <w:t xml:space="preserve"> not make any attempt to weigh the evidence or to assess competing claims</w:t>
      </w:r>
      <w:r w:rsidR="001D30BE" w:rsidRPr="007F4472">
        <w:rPr>
          <w:rFonts w:ascii="Arial" w:hAnsi="Arial" w:cs="Arial"/>
          <w:sz w:val="22"/>
          <w:szCs w:val="22"/>
        </w:rPr>
        <w:t xml:space="preserve"> (i</w:t>
      </w:r>
      <w:r w:rsidR="000253D0">
        <w:rPr>
          <w:rFonts w:ascii="Arial" w:hAnsi="Arial" w:cs="Arial"/>
          <w:sz w:val="22"/>
          <w:szCs w:val="22"/>
        </w:rPr>
        <w:t>.</w:t>
      </w:r>
      <w:r w:rsidR="001D30BE" w:rsidRPr="007F4472">
        <w:rPr>
          <w:rFonts w:ascii="Arial" w:hAnsi="Arial" w:cs="Arial"/>
          <w:sz w:val="22"/>
          <w:szCs w:val="22"/>
        </w:rPr>
        <w:t>e</w:t>
      </w:r>
      <w:r w:rsidR="000253D0">
        <w:rPr>
          <w:rFonts w:ascii="Arial" w:hAnsi="Arial" w:cs="Arial"/>
          <w:sz w:val="22"/>
          <w:szCs w:val="22"/>
        </w:rPr>
        <w:t>.</w:t>
      </w:r>
      <w:r w:rsidR="001D30BE" w:rsidRPr="007F4472">
        <w:rPr>
          <w:rFonts w:ascii="Arial" w:hAnsi="Arial" w:cs="Arial"/>
          <w:sz w:val="22"/>
          <w:szCs w:val="22"/>
        </w:rPr>
        <w:t xml:space="preserve"> the Chair and the Secretary are not responsible for determining the merits of the appeal, having regard to the evidence produced by both sides). </w:t>
      </w:r>
      <w:r w:rsidR="007152D9" w:rsidRPr="007F4472">
        <w:rPr>
          <w:rFonts w:ascii="Arial" w:hAnsi="Arial" w:cs="Arial"/>
          <w:sz w:val="22"/>
          <w:szCs w:val="22"/>
        </w:rPr>
        <w:t>(</w:t>
      </w:r>
      <w:r w:rsidR="007152D9" w:rsidRPr="007F4472">
        <w:rPr>
          <w:rFonts w:ascii="Arial" w:hAnsi="Arial" w:cs="Arial"/>
          <w:i/>
          <w:sz w:val="22"/>
          <w:szCs w:val="22"/>
        </w:rPr>
        <w:t xml:space="preserve">This articulation of the role of the Chair and Secretary of the Academic Appeals Committee </w:t>
      </w:r>
      <w:r w:rsidR="001D30BE" w:rsidRPr="007F4472">
        <w:rPr>
          <w:rFonts w:ascii="Arial" w:hAnsi="Arial" w:cs="Arial"/>
          <w:i/>
          <w:sz w:val="22"/>
          <w:szCs w:val="22"/>
        </w:rPr>
        <w:t>follows</w:t>
      </w:r>
      <w:r w:rsidR="006F57C5" w:rsidRPr="007F4472">
        <w:rPr>
          <w:rFonts w:ascii="Arial" w:hAnsi="Arial" w:cs="Arial"/>
          <w:i/>
          <w:sz w:val="22"/>
          <w:szCs w:val="22"/>
        </w:rPr>
        <w:t xml:space="preserve"> the advice of </w:t>
      </w:r>
      <w:r w:rsidR="007152D9" w:rsidRPr="007F4472">
        <w:rPr>
          <w:rFonts w:ascii="Arial" w:hAnsi="Arial" w:cs="Arial"/>
          <w:i/>
          <w:sz w:val="22"/>
          <w:szCs w:val="22"/>
        </w:rPr>
        <w:t>the University Visitor, the Lord Chancellor</w:t>
      </w:r>
      <w:r w:rsidR="006F57C5" w:rsidRPr="007F4472">
        <w:rPr>
          <w:rFonts w:ascii="Arial" w:hAnsi="Arial" w:cs="Arial"/>
          <w:i/>
          <w:sz w:val="22"/>
          <w:szCs w:val="22"/>
        </w:rPr>
        <w:t>, Lord Falconer of Thoroton in a ruling in January 200</w:t>
      </w:r>
      <w:r w:rsidR="006F57C5" w:rsidRPr="007F4472">
        <w:rPr>
          <w:rFonts w:ascii="Arial" w:hAnsi="Arial" w:cs="Arial"/>
          <w:sz w:val="22"/>
          <w:szCs w:val="22"/>
        </w:rPr>
        <w:t>7</w:t>
      </w:r>
      <w:r w:rsidR="007152D9" w:rsidRPr="007F4472">
        <w:rPr>
          <w:rFonts w:ascii="Arial" w:hAnsi="Arial" w:cs="Arial"/>
          <w:sz w:val="22"/>
          <w:szCs w:val="22"/>
        </w:rPr>
        <w:t>)</w:t>
      </w:r>
      <w:r w:rsidR="001D30BE" w:rsidRPr="007F4472">
        <w:rPr>
          <w:rFonts w:ascii="Arial" w:hAnsi="Arial" w:cs="Arial"/>
          <w:sz w:val="22"/>
          <w:szCs w:val="22"/>
        </w:rPr>
        <w:t>.</w:t>
      </w:r>
    </w:p>
    <w:p w14:paraId="0995B335" w14:textId="77777777" w:rsidR="00CD725F" w:rsidRPr="007F4472" w:rsidRDefault="00CD725F" w:rsidP="00CD725F">
      <w:pPr>
        <w:ind w:left="567" w:hanging="567"/>
        <w:rPr>
          <w:rFonts w:ascii="Arial" w:hAnsi="Arial" w:cs="Arial"/>
          <w:sz w:val="22"/>
          <w:szCs w:val="22"/>
        </w:rPr>
      </w:pPr>
    </w:p>
    <w:p w14:paraId="4F08BACA" w14:textId="77777777" w:rsidR="00857B8A" w:rsidRPr="007F4472" w:rsidRDefault="00CD725F" w:rsidP="00CD725F">
      <w:pPr>
        <w:ind w:left="567" w:hanging="567"/>
        <w:rPr>
          <w:rFonts w:ascii="Arial" w:hAnsi="Arial" w:cs="Arial"/>
          <w:sz w:val="22"/>
          <w:szCs w:val="22"/>
        </w:rPr>
      </w:pPr>
      <w:r w:rsidRPr="007F4472">
        <w:rPr>
          <w:rFonts w:ascii="Arial" w:hAnsi="Arial" w:cs="Arial"/>
          <w:sz w:val="22"/>
          <w:szCs w:val="22"/>
        </w:rPr>
        <w:tab/>
      </w:r>
      <w:r w:rsidR="00857B8A" w:rsidRPr="007F4472">
        <w:rPr>
          <w:rFonts w:ascii="Arial" w:hAnsi="Arial" w:cs="Arial"/>
          <w:sz w:val="22"/>
          <w:szCs w:val="22"/>
        </w:rPr>
        <w:t>The student will be informed in writing if there are no appropriate grounds to initiate the appeals process.</w:t>
      </w:r>
    </w:p>
    <w:p w14:paraId="1CF2BC9D" w14:textId="77777777" w:rsidR="007152D9" w:rsidRDefault="007152D9" w:rsidP="00CD725F">
      <w:pPr>
        <w:ind w:left="567"/>
        <w:rPr>
          <w:rFonts w:ascii="Arial" w:hAnsi="Arial" w:cs="Arial"/>
          <w:sz w:val="22"/>
          <w:szCs w:val="22"/>
        </w:rPr>
      </w:pPr>
    </w:p>
    <w:p w14:paraId="46212EE5" w14:textId="77777777" w:rsidR="008F50B3" w:rsidRDefault="00724F26" w:rsidP="00CD725F">
      <w:pPr>
        <w:ind w:left="567"/>
        <w:rPr>
          <w:rFonts w:ascii="Arial" w:hAnsi="Arial" w:cs="Arial"/>
          <w:b/>
          <w:i/>
          <w:sz w:val="22"/>
          <w:szCs w:val="22"/>
        </w:rPr>
      </w:pPr>
      <w:r>
        <w:rPr>
          <w:rFonts w:ascii="Arial" w:hAnsi="Arial" w:cs="Arial"/>
          <w:b/>
          <w:i/>
          <w:sz w:val="22"/>
          <w:szCs w:val="22"/>
        </w:rPr>
        <w:t>Informal process</w:t>
      </w:r>
    </w:p>
    <w:p w14:paraId="273A95B9" w14:textId="42EAD604" w:rsidR="00724F26" w:rsidRPr="008F66ED" w:rsidRDefault="000D4C61" w:rsidP="00CD725F">
      <w:pPr>
        <w:ind w:left="567"/>
        <w:rPr>
          <w:rFonts w:ascii="Arial" w:hAnsi="Arial" w:cs="Arial"/>
          <w:b/>
          <w:i/>
          <w:sz w:val="22"/>
          <w:szCs w:val="22"/>
        </w:rPr>
      </w:pPr>
      <w:r>
        <w:rPr>
          <w:rFonts w:ascii="Arial" w:hAnsi="Arial" w:cs="Arial"/>
          <w:b/>
          <w:i/>
          <w:sz w:val="22"/>
          <w:szCs w:val="22"/>
        </w:rPr>
        <w:t>Stage 1</w:t>
      </w:r>
    </w:p>
    <w:p w14:paraId="0D8EA703" w14:textId="4030F0E0" w:rsidR="00857B8A" w:rsidRDefault="007152D9" w:rsidP="007152D9">
      <w:pPr>
        <w:ind w:left="567" w:hanging="709"/>
        <w:rPr>
          <w:rFonts w:ascii="Arial" w:hAnsi="Arial" w:cs="Arial"/>
          <w:sz w:val="22"/>
          <w:szCs w:val="22"/>
        </w:rPr>
      </w:pPr>
      <w:r w:rsidRPr="007F4472">
        <w:rPr>
          <w:rFonts w:ascii="Arial" w:hAnsi="Arial" w:cs="Arial"/>
          <w:sz w:val="22"/>
          <w:szCs w:val="22"/>
        </w:rPr>
        <w:t>3.2</w:t>
      </w:r>
      <w:r w:rsidRPr="007F4472">
        <w:rPr>
          <w:rFonts w:ascii="Arial" w:hAnsi="Arial" w:cs="Arial"/>
          <w:sz w:val="22"/>
          <w:szCs w:val="22"/>
        </w:rPr>
        <w:tab/>
      </w:r>
      <w:r w:rsidR="00857B8A" w:rsidRPr="007F4472">
        <w:rPr>
          <w:rFonts w:ascii="Arial" w:hAnsi="Arial" w:cs="Arial"/>
          <w:sz w:val="22"/>
          <w:szCs w:val="22"/>
        </w:rPr>
        <w:t>If an appeal can be resolved informally by the Secretary and/or Chair of the Academic Appeals Committee in conjunction with the Chair of the Board of Examiners</w:t>
      </w:r>
      <w:r w:rsidR="00E6097B" w:rsidRPr="007F4472">
        <w:rPr>
          <w:rFonts w:ascii="Arial" w:hAnsi="Arial" w:cs="Arial"/>
          <w:sz w:val="22"/>
          <w:szCs w:val="22"/>
        </w:rPr>
        <w:t xml:space="preserve"> </w:t>
      </w:r>
      <w:r w:rsidR="00857B8A" w:rsidRPr="007F4472">
        <w:rPr>
          <w:rFonts w:ascii="Arial" w:hAnsi="Arial" w:cs="Arial"/>
          <w:sz w:val="22"/>
          <w:szCs w:val="22"/>
        </w:rPr>
        <w:t xml:space="preserve">and any other appropriate persons, then such action should be taken provided that it is in accordance with the current regulations. The Chair of the Board of Examiners may take Chair’s action, with the approval of the External Examiner(s), in changing the original decision of the Board or agree to put new evidence to the full Board, without the need to hold a meeting of the Academic Appeals Committee. In such cases, notice of such decision shall be dispatched by the Secretary of the Academic Appeals Committee to the </w:t>
      </w:r>
      <w:r w:rsidR="003614AE">
        <w:rPr>
          <w:rFonts w:ascii="Arial" w:hAnsi="Arial" w:cs="Arial"/>
          <w:sz w:val="22"/>
          <w:szCs w:val="22"/>
        </w:rPr>
        <w:t>University email address</w:t>
      </w:r>
      <w:r w:rsidR="000D4C61">
        <w:rPr>
          <w:rFonts w:ascii="Arial" w:hAnsi="Arial" w:cs="Arial"/>
          <w:sz w:val="22"/>
          <w:szCs w:val="22"/>
        </w:rPr>
        <w:t>,</w:t>
      </w:r>
      <w:r w:rsidR="00857B8A" w:rsidRPr="007F4472">
        <w:rPr>
          <w:rFonts w:ascii="Arial" w:hAnsi="Arial" w:cs="Arial"/>
          <w:sz w:val="22"/>
          <w:szCs w:val="22"/>
        </w:rPr>
        <w:t xml:space="preserve"> </w:t>
      </w:r>
      <w:r w:rsidR="000D4C61">
        <w:rPr>
          <w:rFonts w:ascii="Arial" w:hAnsi="Arial" w:cs="Arial"/>
          <w:sz w:val="22"/>
          <w:szCs w:val="22"/>
        </w:rPr>
        <w:t>unless due to a students status this is inactive. In which case the students personal email address will be used. S</w:t>
      </w:r>
      <w:r w:rsidR="000D4C61" w:rsidRPr="007F4472">
        <w:rPr>
          <w:rFonts w:ascii="Arial" w:hAnsi="Arial" w:cs="Arial"/>
          <w:sz w:val="22"/>
          <w:szCs w:val="22"/>
        </w:rPr>
        <w:t>uch communication shall be deeme</w:t>
      </w:r>
      <w:r w:rsidR="000D4C61">
        <w:rPr>
          <w:rFonts w:ascii="Arial" w:hAnsi="Arial" w:cs="Arial"/>
          <w:sz w:val="22"/>
          <w:szCs w:val="22"/>
        </w:rPr>
        <w:t>d to be sufficient and the duty to inform the student will be completed.</w:t>
      </w:r>
    </w:p>
    <w:p w14:paraId="34A9D889" w14:textId="77777777" w:rsidR="001D3DBC" w:rsidRDefault="001D3DBC" w:rsidP="007152D9">
      <w:pPr>
        <w:ind w:left="567" w:hanging="709"/>
        <w:rPr>
          <w:rFonts w:ascii="Arial" w:hAnsi="Arial" w:cs="Arial"/>
          <w:sz w:val="22"/>
          <w:szCs w:val="22"/>
        </w:rPr>
      </w:pPr>
    </w:p>
    <w:p w14:paraId="4EA59C8D" w14:textId="79EA49AA" w:rsidR="00E24F8D" w:rsidRDefault="001D3DBC" w:rsidP="007152D9">
      <w:pPr>
        <w:ind w:left="567" w:hanging="709"/>
        <w:rPr>
          <w:rFonts w:ascii="Arial" w:hAnsi="Arial" w:cs="Arial"/>
          <w:sz w:val="22"/>
          <w:szCs w:val="22"/>
        </w:rPr>
      </w:pPr>
      <w:r>
        <w:rPr>
          <w:rFonts w:ascii="Arial" w:hAnsi="Arial" w:cs="Arial"/>
          <w:sz w:val="22"/>
          <w:szCs w:val="22"/>
        </w:rPr>
        <w:t>3.3</w:t>
      </w:r>
      <w:r>
        <w:rPr>
          <w:rFonts w:ascii="Arial" w:hAnsi="Arial" w:cs="Arial"/>
          <w:sz w:val="22"/>
          <w:szCs w:val="22"/>
        </w:rPr>
        <w:tab/>
        <w:t>Should the appeal be upheld as part of the informal process, yet the outcome is not satisfactory to the student, the student may request a</w:t>
      </w:r>
      <w:r w:rsidR="000D4C61">
        <w:rPr>
          <w:rFonts w:ascii="Arial" w:hAnsi="Arial" w:cs="Arial"/>
          <w:sz w:val="22"/>
          <w:szCs w:val="22"/>
        </w:rPr>
        <w:t>n Appeal Outcome Review.</w:t>
      </w:r>
    </w:p>
    <w:p w14:paraId="4273BE71" w14:textId="303F8527" w:rsidR="00E24F8D" w:rsidRDefault="00E24F8D" w:rsidP="007152D9">
      <w:pPr>
        <w:ind w:left="567" w:hanging="709"/>
        <w:rPr>
          <w:rFonts w:ascii="Arial" w:hAnsi="Arial" w:cs="Arial"/>
          <w:sz w:val="22"/>
          <w:szCs w:val="22"/>
        </w:rPr>
      </w:pPr>
      <w:r>
        <w:rPr>
          <w:rFonts w:ascii="Arial" w:hAnsi="Arial" w:cs="Arial"/>
          <w:sz w:val="22"/>
          <w:szCs w:val="22"/>
        </w:rPr>
        <w:t xml:space="preserve">3.4 </w:t>
      </w:r>
      <w:r w:rsidR="00683D47">
        <w:rPr>
          <w:rFonts w:ascii="Arial" w:hAnsi="Arial" w:cs="Arial"/>
          <w:sz w:val="22"/>
          <w:szCs w:val="22"/>
        </w:rPr>
        <w:tab/>
      </w:r>
      <w:r>
        <w:rPr>
          <w:rFonts w:ascii="Arial" w:hAnsi="Arial" w:cs="Arial"/>
          <w:sz w:val="22"/>
          <w:szCs w:val="22"/>
        </w:rPr>
        <w:t xml:space="preserve">If the student has no grounds under which to request an Appeal Outcome Review </w:t>
      </w:r>
      <w:r w:rsidRPr="00FD055D">
        <w:rPr>
          <w:rFonts w:ascii="Arial" w:hAnsi="Arial" w:cs="Arial"/>
          <w:sz w:val="22"/>
          <w:szCs w:val="22"/>
        </w:rPr>
        <w:t xml:space="preserve">the student may request a Completion of Procedures letter so that they may take their case to the Office of the Independent Adjudicator.  To request a Completion of Procedures letter the student should write to: </w:t>
      </w:r>
      <w:r w:rsidRPr="00FD055D">
        <w:rPr>
          <w:rFonts w:ascii="Arial" w:hAnsi="Arial" w:cs="Arial"/>
          <w:bCs/>
          <w:iCs/>
          <w:sz w:val="22"/>
          <w:szCs w:val="22"/>
        </w:rPr>
        <w:t xml:space="preserve">Secretary to the Academic Appeals Committee, </w:t>
      </w:r>
      <w:r>
        <w:rPr>
          <w:rFonts w:ascii="Arial" w:hAnsi="Arial" w:cs="Arial"/>
          <w:bCs/>
          <w:iCs/>
          <w:sz w:val="22"/>
          <w:szCs w:val="22"/>
        </w:rPr>
        <w:t>Student and Academic Services</w:t>
      </w:r>
      <w:r w:rsidRPr="00FD055D">
        <w:rPr>
          <w:rFonts w:ascii="Arial" w:hAnsi="Arial" w:cs="Arial"/>
          <w:bCs/>
          <w:iCs/>
          <w:sz w:val="22"/>
          <w:szCs w:val="22"/>
        </w:rPr>
        <w:t xml:space="preserve">, Aston University, B4 7ET </w:t>
      </w:r>
      <w:r w:rsidRPr="00FD055D">
        <w:rPr>
          <w:rFonts w:ascii="Arial" w:hAnsi="Arial" w:cs="Arial"/>
          <w:bCs/>
          <w:iCs/>
          <w:sz w:val="22"/>
          <w:szCs w:val="22"/>
          <w:u w:val="single"/>
        </w:rPr>
        <w:t>or</w:t>
      </w:r>
      <w:r w:rsidRPr="00FD055D">
        <w:rPr>
          <w:rFonts w:ascii="Arial" w:hAnsi="Arial" w:cs="Arial"/>
          <w:bCs/>
          <w:iCs/>
          <w:sz w:val="22"/>
          <w:szCs w:val="22"/>
        </w:rPr>
        <w:t xml:space="preserve"> by email to </w:t>
      </w:r>
      <w:hyperlink r:id="rId8" w:history="1">
        <w:r w:rsidR="008F50B3" w:rsidRPr="00481493">
          <w:rPr>
            <w:rStyle w:val="Hyperlink"/>
            <w:rFonts w:ascii="Arial" w:hAnsi="Arial" w:cs="Arial"/>
            <w:bCs/>
            <w:iCs/>
            <w:sz w:val="22"/>
            <w:szCs w:val="22"/>
          </w:rPr>
          <w:t>sas_academicappeals@aston.ac.uk</w:t>
        </w:r>
      </w:hyperlink>
      <w:r w:rsidR="008F50B3">
        <w:rPr>
          <w:rFonts w:ascii="Arial" w:hAnsi="Arial" w:cs="Arial"/>
          <w:bCs/>
          <w:iCs/>
          <w:sz w:val="22"/>
          <w:szCs w:val="22"/>
        </w:rPr>
        <w:t xml:space="preserve"> no later than 31 days after the date on the appeal outcome letter</w:t>
      </w:r>
      <w:r w:rsidRPr="00FD055D">
        <w:rPr>
          <w:rFonts w:ascii="Arial" w:hAnsi="Arial" w:cs="Arial"/>
          <w:bCs/>
          <w:iCs/>
          <w:sz w:val="22"/>
          <w:szCs w:val="22"/>
        </w:rPr>
        <w:t xml:space="preserve"> (Please put Completion of Procedures Letter Request in the email subject box).</w:t>
      </w:r>
    </w:p>
    <w:p w14:paraId="6D5DBA22" w14:textId="77777777" w:rsidR="000D4C61" w:rsidRDefault="000D4C61" w:rsidP="007935EA">
      <w:pPr>
        <w:ind w:left="567" w:hanging="709"/>
        <w:rPr>
          <w:rFonts w:ascii="Arial" w:hAnsi="Arial" w:cs="Arial"/>
          <w:sz w:val="22"/>
          <w:szCs w:val="22"/>
        </w:rPr>
      </w:pPr>
    </w:p>
    <w:p w14:paraId="3FBA9653" w14:textId="6BCAA1CC" w:rsidR="000D4C61" w:rsidRPr="007935EA" w:rsidRDefault="000D4C61" w:rsidP="007935EA">
      <w:pPr>
        <w:ind w:left="567"/>
        <w:rPr>
          <w:rFonts w:ascii="Arial" w:hAnsi="Arial" w:cs="Arial"/>
          <w:sz w:val="22"/>
          <w:szCs w:val="22"/>
        </w:rPr>
      </w:pPr>
      <w:r>
        <w:rPr>
          <w:rFonts w:ascii="Arial" w:hAnsi="Arial" w:cs="Arial"/>
          <w:sz w:val="22"/>
          <w:szCs w:val="22"/>
        </w:rPr>
        <w:t>Stage 2</w:t>
      </w:r>
      <w:r w:rsidR="007935EA">
        <w:rPr>
          <w:rFonts w:ascii="Arial" w:hAnsi="Arial" w:cs="Arial"/>
          <w:sz w:val="22"/>
          <w:szCs w:val="22"/>
        </w:rPr>
        <w:t xml:space="preserve"> </w:t>
      </w:r>
      <w:r w:rsidRPr="007935EA">
        <w:rPr>
          <w:rFonts w:ascii="Arial" w:hAnsi="Arial" w:cs="Arial"/>
          <w:sz w:val="22"/>
          <w:szCs w:val="22"/>
        </w:rPr>
        <w:t>Appeal Outcome Review</w:t>
      </w:r>
    </w:p>
    <w:p w14:paraId="7F86542A" w14:textId="77777777" w:rsidR="007935EA" w:rsidRDefault="007935EA" w:rsidP="007935EA">
      <w:pPr>
        <w:ind w:left="567"/>
        <w:rPr>
          <w:rFonts w:ascii="Arial" w:hAnsi="Arial" w:cs="Arial"/>
          <w:sz w:val="22"/>
          <w:szCs w:val="22"/>
        </w:rPr>
      </w:pPr>
    </w:p>
    <w:p w14:paraId="7425BE3F" w14:textId="72429621" w:rsidR="000D4C61" w:rsidRPr="00FD055D" w:rsidRDefault="008F50B3" w:rsidP="007935EA">
      <w:pPr>
        <w:ind w:left="567"/>
        <w:rPr>
          <w:rFonts w:ascii="Arial" w:hAnsi="Arial" w:cs="Arial"/>
          <w:sz w:val="22"/>
          <w:szCs w:val="22"/>
        </w:rPr>
      </w:pPr>
      <w:r>
        <w:rPr>
          <w:rFonts w:ascii="Arial" w:hAnsi="Arial" w:cs="Arial"/>
          <w:sz w:val="22"/>
          <w:szCs w:val="22"/>
        </w:rPr>
        <w:t>A s</w:t>
      </w:r>
      <w:r w:rsidR="000D4C61">
        <w:rPr>
          <w:rFonts w:ascii="Arial" w:hAnsi="Arial" w:cs="Arial"/>
          <w:sz w:val="22"/>
          <w:szCs w:val="22"/>
        </w:rPr>
        <w:t>tudent can request an Academic Outcome Review</w:t>
      </w:r>
      <w:r w:rsidR="000D4C61" w:rsidRPr="00FD055D">
        <w:rPr>
          <w:rFonts w:ascii="Arial" w:hAnsi="Arial" w:cs="Arial"/>
          <w:sz w:val="22"/>
          <w:szCs w:val="22"/>
        </w:rPr>
        <w:t xml:space="preserve"> under the following grounds:</w:t>
      </w:r>
    </w:p>
    <w:p w14:paraId="67007DC1" w14:textId="77777777" w:rsidR="000D4C61" w:rsidRPr="00FD055D" w:rsidRDefault="000D4C61" w:rsidP="000D4C61">
      <w:pPr>
        <w:ind w:left="567" w:hanging="567"/>
        <w:rPr>
          <w:rFonts w:ascii="Arial" w:hAnsi="Arial" w:cs="Arial"/>
          <w:sz w:val="22"/>
          <w:szCs w:val="22"/>
        </w:rPr>
      </w:pPr>
    </w:p>
    <w:p w14:paraId="18E55385" w14:textId="77777777" w:rsidR="000D4C61" w:rsidRPr="00FD055D" w:rsidRDefault="000D4C61" w:rsidP="000D4C61">
      <w:pPr>
        <w:pStyle w:val="ListParagraph"/>
        <w:numPr>
          <w:ilvl w:val="0"/>
          <w:numId w:val="2"/>
        </w:numPr>
        <w:rPr>
          <w:rFonts w:ascii="Arial" w:hAnsi="Arial" w:cs="Arial"/>
          <w:sz w:val="22"/>
          <w:szCs w:val="22"/>
        </w:rPr>
      </w:pPr>
      <w:r w:rsidRPr="00FD055D">
        <w:rPr>
          <w:rFonts w:ascii="Arial" w:hAnsi="Arial" w:cs="Arial"/>
          <w:sz w:val="22"/>
          <w:szCs w:val="22"/>
        </w:rPr>
        <w:t xml:space="preserve"> a review of the procedures followed at the formal stage if it is believed the procedures were not carried out in line with Regulations</w:t>
      </w:r>
    </w:p>
    <w:p w14:paraId="30C1D934" w14:textId="77777777" w:rsidR="000D4C61" w:rsidRPr="00FD055D" w:rsidRDefault="000D4C61" w:rsidP="000D4C61">
      <w:pPr>
        <w:pStyle w:val="ListParagraph"/>
        <w:numPr>
          <w:ilvl w:val="0"/>
          <w:numId w:val="2"/>
        </w:numPr>
        <w:rPr>
          <w:rFonts w:ascii="Arial" w:hAnsi="Arial" w:cs="Arial"/>
          <w:sz w:val="22"/>
          <w:szCs w:val="22"/>
        </w:rPr>
      </w:pPr>
      <w:r w:rsidRPr="00FD055D">
        <w:rPr>
          <w:rFonts w:ascii="Arial" w:hAnsi="Arial" w:cs="Arial"/>
          <w:sz w:val="22"/>
          <w:szCs w:val="22"/>
        </w:rPr>
        <w:t xml:space="preserve"> a consideration of whether the outcome was reasonable in all the circumstances</w:t>
      </w:r>
    </w:p>
    <w:p w14:paraId="17B66919" w14:textId="77777777" w:rsidR="000D4C61" w:rsidRPr="00FD055D" w:rsidRDefault="000D4C61" w:rsidP="000D4C61">
      <w:pPr>
        <w:pStyle w:val="ListParagraph"/>
        <w:numPr>
          <w:ilvl w:val="0"/>
          <w:numId w:val="2"/>
        </w:numPr>
        <w:rPr>
          <w:rFonts w:ascii="Arial" w:hAnsi="Arial" w:cs="Arial"/>
          <w:sz w:val="22"/>
          <w:szCs w:val="22"/>
        </w:rPr>
      </w:pPr>
      <w:r w:rsidRPr="00FD055D">
        <w:rPr>
          <w:rFonts w:ascii="Arial" w:hAnsi="Arial" w:cs="Arial"/>
          <w:sz w:val="22"/>
          <w:szCs w:val="22"/>
        </w:rPr>
        <w:t>new material evidence which the student was unable, for valid evidenced reasons, was unable to provide earlier in the process.</w:t>
      </w:r>
    </w:p>
    <w:p w14:paraId="4BEAA951" w14:textId="77777777" w:rsidR="000D4C61" w:rsidRPr="00FD055D" w:rsidRDefault="000D4C61" w:rsidP="000D4C61">
      <w:pPr>
        <w:ind w:left="567" w:hanging="567"/>
        <w:rPr>
          <w:rFonts w:ascii="Arial" w:hAnsi="Arial" w:cs="Arial"/>
          <w:sz w:val="22"/>
          <w:szCs w:val="22"/>
        </w:rPr>
      </w:pPr>
    </w:p>
    <w:p w14:paraId="046E5BFA" w14:textId="06D1AB91" w:rsidR="000D4C61" w:rsidRPr="00FD055D" w:rsidRDefault="000D4C61" w:rsidP="000D4C61">
      <w:pPr>
        <w:ind w:left="567" w:hanging="567"/>
        <w:rPr>
          <w:rFonts w:ascii="Arial" w:hAnsi="Arial" w:cs="Arial"/>
          <w:sz w:val="22"/>
          <w:szCs w:val="22"/>
        </w:rPr>
      </w:pPr>
      <w:r w:rsidRPr="00FD055D">
        <w:rPr>
          <w:rFonts w:ascii="Arial" w:hAnsi="Arial" w:cs="Arial"/>
          <w:sz w:val="22"/>
          <w:szCs w:val="22"/>
        </w:rPr>
        <w:t>4.2</w:t>
      </w:r>
      <w:r w:rsidRPr="00FD055D">
        <w:rPr>
          <w:rFonts w:ascii="Arial" w:hAnsi="Arial" w:cs="Arial"/>
          <w:sz w:val="22"/>
          <w:szCs w:val="22"/>
        </w:rPr>
        <w:tab/>
        <w:t>The Appeal Outcome Reviewer will consider the case and consult with other staff as appropriate.  The outcome of the review will be communicated</w:t>
      </w:r>
      <w:r>
        <w:rPr>
          <w:rFonts w:ascii="Arial" w:hAnsi="Arial" w:cs="Arial"/>
          <w:sz w:val="22"/>
          <w:szCs w:val="22"/>
        </w:rPr>
        <w:t xml:space="preserve"> </w:t>
      </w:r>
      <w:r w:rsidRPr="00FD055D">
        <w:rPr>
          <w:rFonts w:ascii="Arial" w:hAnsi="Arial" w:cs="Arial"/>
          <w:sz w:val="22"/>
          <w:szCs w:val="22"/>
        </w:rPr>
        <w:t xml:space="preserve">to the student </w:t>
      </w:r>
      <w:r>
        <w:rPr>
          <w:rFonts w:ascii="Arial" w:hAnsi="Arial" w:cs="Arial"/>
          <w:sz w:val="22"/>
          <w:szCs w:val="22"/>
        </w:rPr>
        <w:t>by the Secretary to the Academic Appeals Committee</w:t>
      </w:r>
      <w:r w:rsidRPr="00FD055D">
        <w:rPr>
          <w:rFonts w:ascii="Arial" w:hAnsi="Arial" w:cs="Arial"/>
          <w:sz w:val="22"/>
          <w:szCs w:val="22"/>
        </w:rPr>
        <w:t xml:space="preserve"> usually within fifteen working days of receipt of the request to review.</w:t>
      </w:r>
      <w:r w:rsidR="008F50B3">
        <w:rPr>
          <w:rFonts w:ascii="Arial" w:hAnsi="Arial" w:cs="Arial"/>
          <w:sz w:val="22"/>
          <w:szCs w:val="22"/>
        </w:rPr>
        <w:t xml:space="preserve"> The student will be automatically issued with a completion of procedures letter.</w:t>
      </w:r>
    </w:p>
    <w:p w14:paraId="18CB273E" w14:textId="77777777" w:rsidR="000D4C61" w:rsidRPr="00FD055D" w:rsidRDefault="000D4C61" w:rsidP="000D4C61">
      <w:pPr>
        <w:ind w:left="567" w:hanging="567"/>
        <w:rPr>
          <w:rFonts w:ascii="Arial" w:hAnsi="Arial" w:cs="Arial"/>
          <w:sz w:val="22"/>
          <w:szCs w:val="22"/>
        </w:rPr>
      </w:pPr>
    </w:p>
    <w:p w14:paraId="44AD2973" w14:textId="77777777" w:rsidR="000D4C61" w:rsidRPr="00FD055D" w:rsidRDefault="000D4C61" w:rsidP="000D4C61">
      <w:pPr>
        <w:ind w:left="567" w:hanging="567"/>
        <w:rPr>
          <w:rFonts w:ascii="Arial" w:hAnsi="Arial" w:cs="Arial"/>
          <w:sz w:val="22"/>
          <w:szCs w:val="22"/>
        </w:rPr>
      </w:pPr>
      <w:r w:rsidRPr="00FD055D">
        <w:rPr>
          <w:rFonts w:ascii="Arial" w:hAnsi="Arial" w:cs="Arial"/>
          <w:sz w:val="22"/>
          <w:szCs w:val="22"/>
        </w:rPr>
        <w:t>4.3</w:t>
      </w:r>
      <w:r w:rsidRPr="00FD055D">
        <w:rPr>
          <w:rFonts w:ascii="Arial" w:hAnsi="Arial" w:cs="Arial"/>
          <w:sz w:val="22"/>
          <w:szCs w:val="22"/>
        </w:rPr>
        <w:tab/>
        <w:t xml:space="preserve">If the Appeal Outcome Review is upheld </w:t>
      </w:r>
      <w:r w:rsidR="00A25A1B">
        <w:rPr>
          <w:rFonts w:ascii="Arial" w:hAnsi="Arial" w:cs="Arial"/>
          <w:sz w:val="22"/>
          <w:szCs w:val="22"/>
        </w:rPr>
        <w:t xml:space="preserve">but no agreement can be made with the Chair of the Board of Examiners </w:t>
      </w:r>
      <w:r w:rsidRPr="00FD055D">
        <w:rPr>
          <w:rFonts w:ascii="Arial" w:hAnsi="Arial" w:cs="Arial"/>
          <w:sz w:val="22"/>
          <w:szCs w:val="22"/>
        </w:rPr>
        <w:t>the student will be invited to attend a meeting of the Academic Appeal Committee which will be made up of members who were not involved in the original decision.</w:t>
      </w:r>
    </w:p>
    <w:p w14:paraId="421BF5E5" w14:textId="77777777" w:rsidR="000D4C61" w:rsidRPr="00FD055D" w:rsidRDefault="000D4C61" w:rsidP="000D4C61">
      <w:pPr>
        <w:ind w:left="567" w:hanging="567"/>
        <w:rPr>
          <w:rFonts w:ascii="Arial" w:hAnsi="Arial" w:cs="Arial"/>
          <w:sz w:val="22"/>
          <w:szCs w:val="22"/>
        </w:rPr>
      </w:pPr>
    </w:p>
    <w:p w14:paraId="45B53938" w14:textId="03D3B3CE" w:rsidR="000D4C61" w:rsidRDefault="000D4C61" w:rsidP="000D4C61">
      <w:pPr>
        <w:ind w:left="567" w:hanging="567"/>
        <w:rPr>
          <w:rFonts w:ascii="Arial" w:hAnsi="Arial" w:cs="Arial"/>
          <w:sz w:val="22"/>
          <w:szCs w:val="22"/>
        </w:rPr>
      </w:pPr>
      <w:r w:rsidRPr="00FD055D">
        <w:rPr>
          <w:rFonts w:ascii="Arial" w:hAnsi="Arial" w:cs="Arial"/>
          <w:sz w:val="22"/>
          <w:szCs w:val="22"/>
        </w:rPr>
        <w:t>4.4</w:t>
      </w:r>
      <w:r w:rsidRPr="00FD055D">
        <w:rPr>
          <w:rFonts w:ascii="Arial" w:hAnsi="Arial" w:cs="Arial"/>
          <w:sz w:val="22"/>
          <w:szCs w:val="22"/>
        </w:rPr>
        <w:tab/>
        <w:t>If the student remains dissatisfied at the conclusion of the Appeal Outcome Review they</w:t>
      </w:r>
      <w:r w:rsidR="008F50B3">
        <w:rPr>
          <w:rFonts w:ascii="Arial" w:hAnsi="Arial" w:cs="Arial"/>
          <w:sz w:val="22"/>
          <w:szCs w:val="22"/>
        </w:rPr>
        <w:t xml:space="preserve"> student </w:t>
      </w:r>
      <w:r w:rsidR="008F50B3" w:rsidRPr="00FD055D">
        <w:rPr>
          <w:rFonts w:ascii="Arial" w:hAnsi="Arial" w:cs="Arial"/>
          <w:sz w:val="22"/>
          <w:szCs w:val="22"/>
        </w:rPr>
        <w:t>may</w:t>
      </w:r>
      <w:r w:rsidR="008F50B3" w:rsidRPr="007F4472">
        <w:rPr>
          <w:rFonts w:ascii="Arial" w:hAnsi="Arial" w:cs="Arial"/>
          <w:sz w:val="22"/>
          <w:szCs w:val="22"/>
        </w:rPr>
        <w:t xml:space="preserve"> apply to the Office of the Independent Adjudicator</w:t>
      </w:r>
      <w:r w:rsidR="008F50B3">
        <w:rPr>
          <w:rFonts w:ascii="Arial" w:hAnsi="Arial" w:cs="Arial"/>
          <w:sz w:val="22"/>
          <w:szCs w:val="22"/>
        </w:rPr>
        <w:t xml:space="preserve"> for Higher Education</w:t>
      </w:r>
      <w:r w:rsidR="007935EA">
        <w:rPr>
          <w:rFonts w:ascii="Arial" w:hAnsi="Arial" w:cs="Arial"/>
          <w:sz w:val="22"/>
          <w:szCs w:val="22"/>
        </w:rPr>
        <w:t xml:space="preserve"> as the internal process of the University would have been completed (see section 5.0 Independent Review)</w:t>
      </w:r>
    </w:p>
    <w:p w14:paraId="24F6D3EA" w14:textId="77777777" w:rsidR="001D3DBC" w:rsidRPr="007F4472" w:rsidRDefault="001D3DBC" w:rsidP="007152D9">
      <w:pPr>
        <w:ind w:left="567" w:hanging="709"/>
        <w:rPr>
          <w:rFonts w:ascii="Arial" w:hAnsi="Arial" w:cs="Arial"/>
          <w:sz w:val="22"/>
          <w:szCs w:val="22"/>
        </w:rPr>
      </w:pPr>
    </w:p>
    <w:p w14:paraId="2C2C7B72" w14:textId="77777777" w:rsidR="00857B8A" w:rsidRDefault="00857B8A" w:rsidP="00CD725F">
      <w:pPr>
        <w:ind w:left="567"/>
        <w:rPr>
          <w:rFonts w:ascii="Arial" w:hAnsi="Arial" w:cs="Arial"/>
          <w:sz w:val="22"/>
          <w:szCs w:val="22"/>
        </w:rPr>
      </w:pPr>
    </w:p>
    <w:p w14:paraId="41888A2C" w14:textId="1244D3FC" w:rsidR="009F5AD2" w:rsidRPr="008F66ED" w:rsidRDefault="009F5AD2" w:rsidP="00CD725F">
      <w:pPr>
        <w:ind w:left="567"/>
        <w:rPr>
          <w:rFonts w:ascii="Arial" w:hAnsi="Arial" w:cs="Arial"/>
          <w:b/>
          <w:i/>
          <w:sz w:val="22"/>
          <w:szCs w:val="22"/>
        </w:rPr>
      </w:pPr>
      <w:r>
        <w:rPr>
          <w:rFonts w:ascii="Arial" w:hAnsi="Arial" w:cs="Arial"/>
          <w:b/>
          <w:i/>
          <w:sz w:val="22"/>
          <w:szCs w:val="22"/>
        </w:rPr>
        <w:t>Formal process</w:t>
      </w:r>
      <w:r w:rsidR="007935EA">
        <w:rPr>
          <w:rFonts w:ascii="Arial" w:hAnsi="Arial" w:cs="Arial"/>
          <w:b/>
          <w:i/>
          <w:sz w:val="22"/>
          <w:szCs w:val="22"/>
        </w:rPr>
        <w:t xml:space="preserve"> - </w:t>
      </w:r>
      <w:r w:rsidR="00A25A1B">
        <w:rPr>
          <w:rFonts w:ascii="Arial" w:hAnsi="Arial" w:cs="Arial"/>
          <w:b/>
          <w:i/>
          <w:sz w:val="22"/>
          <w:szCs w:val="22"/>
        </w:rPr>
        <w:t>Senate Academic Appeals Committee</w:t>
      </w:r>
    </w:p>
    <w:p w14:paraId="2E2997F2" w14:textId="01533D86" w:rsidR="00857B8A" w:rsidRPr="007F4472" w:rsidRDefault="001D3DBC" w:rsidP="00CD725F">
      <w:pPr>
        <w:ind w:left="567" w:hanging="567"/>
        <w:rPr>
          <w:rFonts w:ascii="Arial" w:hAnsi="Arial" w:cs="Arial"/>
          <w:sz w:val="22"/>
          <w:szCs w:val="22"/>
        </w:rPr>
      </w:pPr>
      <w:r>
        <w:rPr>
          <w:rFonts w:ascii="Arial" w:hAnsi="Arial" w:cs="Arial"/>
          <w:sz w:val="22"/>
          <w:szCs w:val="22"/>
        </w:rPr>
        <w:t>3.4</w:t>
      </w:r>
      <w:r w:rsidR="00857B8A" w:rsidRPr="007F4472">
        <w:rPr>
          <w:rFonts w:ascii="Arial" w:hAnsi="Arial" w:cs="Arial"/>
          <w:sz w:val="22"/>
          <w:szCs w:val="22"/>
        </w:rPr>
        <w:tab/>
        <w:t xml:space="preserve">In appropriate </w:t>
      </w:r>
      <w:r w:rsidR="00683D47" w:rsidRPr="007F4472">
        <w:rPr>
          <w:rFonts w:ascii="Arial" w:hAnsi="Arial" w:cs="Arial"/>
          <w:sz w:val="22"/>
          <w:szCs w:val="22"/>
        </w:rPr>
        <w:t>cases</w:t>
      </w:r>
      <w:r w:rsidR="00A25A1B">
        <w:rPr>
          <w:rFonts w:ascii="Arial" w:hAnsi="Arial" w:cs="Arial"/>
          <w:sz w:val="22"/>
          <w:szCs w:val="22"/>
        </w:rPr>
        <w:t xml:space="preserve"> meeting of the</w:t>
      </w:r>
      <w:r w:rsidR="00CB45E1">
        <w:rPr>
          <w:rFonts w:ascii="Arial" w:hAnsi="Arial" w:cs="Arial"/>
          <w:sz w:val="22"/>
          <w:szCs w:val="22"/>
        </w:rPr>
        <w:t xml:space="preserve"> Senate </w:t>
      </w:r>
      <w:r w:rsidR="00857B8A" w:rsidRPr="007F4472">
        <w:rPr>
          <w:rFonts w:ascii="Arial" w:hAnsi="Arial" w:cs="Arial"/>
          <w:sz w:val="22"/>
          <w:szCs w:val="22"/>
        </w:rPr>
        <w:t>Academic Appeals Committee</w:t>
      </w:r>
      <w:r w:rsidR="000B5B9E">
        <w:rPr>
          <w:rFonts w:ascii="Arial" w:hAnsi="Arial" w:cs="Arial"/>
          <w:sz w:val="22"/>
          <w:szCs w:val="22"/>
        </w:rPr>
        <w:t xml:space="preserve"> </w:t>
      </w:r>
      <w:r w:rsidR="00A25A1B">
        <w:rPr>
          <w:rFonts w:ascii="Arial" w:hAnsi="Arial" w:cs="Arial"/>
          <w:sz w:val="22"/>
          <w:szCs w:val="22"/>
        </w:rPr>
        <w:t xml:space="preserve">will take place. The Committee will run as follows: </w:t>
      </w:r>
      <w:r w:rsidR="000B5B9E" w:rsidRPr="00FD055D">
        <w:rPr>
          <w:rFonts w:ascii="Arial" w:hAnsi="Arial" w:cs="Arial"/>
          <w:sz w:val="22"/>
          <w:szCs w:val="22"/>
        </w:rPr>
        <w:t xml:space="preserve">(Appendix </w:t>
      </w:r>
      <w:r w:rsidR="001A7C5E" w:rsidRPr="00FD055D">
        <w:rPr>
          <w:rFonts w:ascii="Arial" w:hAnsi="Arial" w:cs="Arial"/>
          <w:sz w:val="22"/>
          <w:szCs w:val="22"/>
        </w:rPr>
        <w:t>II)</w:t>
      </w:r>
      <w:r w:rsidR="00857B8A" w:rsidRPr="00FD055D">
        <w:rPr>
          <w:rFonts w:ascii="Arial" w:hAnsi="Arial" w:cs="Arial"/>
          <w:sz w:val="22"/>
          <w:szCs w:val="22"/>
        </w:rPr>
        <w:t xml:space="preserve"> </w:t>
      </w:r>
    </w:p>
    <w:p w14:paraId="0CB6F037" w14:textId="77777777" w:rsidR="0027239C" w:rsidRDefault="0027239C">
      <w:pPr>
        <w:rPr>
          <w:rFonts w:ascii="Arial" w:hAnsi="Arial" w:cs="Arial"/>
          <w:sz w:val="22"/>
          <w:szCs w:val="22"/>
        </w:rPr>
      </w:pPr>
    </w:p>
    <w:p w14:paraId="612A2487"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4</w:t>
      </w:r>
      <w:r w:rsidR="00857B8A" w:rsidRPr="007F4472">
        <w:rPr>
          <w:rFonts w:ascii="Arial" w:hAnsi="Arial" w:cs="Arial"/>
          <w:sz w:val="22"/>
          <w:szCs w:val="22"/>
        </w:rPr>
        <w:t>.1</w:t>
      </w:r>
      <w:r w:rsidR="00857B8A" w:rsidRPr="007F4472">
        <w:rPr>
          <w:rFonts w:ascii="Arial" w:hAnsi="Arial" w:cs="Arial"/>
          <w:sz w:val="22"/>
          <w:szCs w:val="22"/>
        </w:rPr>
        <w:tab/>
        <w:t>Composition</w:t>
      </w:r>
    </w:p>
    <w:p w14:paraId="28C831E0" w14:textId="77777777" w:rsidR="00857B8A" w:rsidRPr="007F4472" w:rsidRDefault="00857B8A" w:rsidP="00CD725F">
      <w:pPr>
        <w:ind w:left="567" w:hanging="567"/>
        <w:rPr>
          <w:rFonts w:ascii="Arial" w:hAnsi="Arial" w:cs="Arial"/>
          <w:sz w:val="22"/>
          <w:szCs w:val="22"/>
        </w:rPr>
      </w:pPr>
    </w:p>
    <w:p w14:paraId="232E2842" w14:textId="77777777" w:rsidR="00857B8A" w:rsidRPr="007F4472" w:rsidRDefault="00857B8A" w:rsidP="00CD725F">
      <w:pPr>
        <w:ind w:left="567" w:hanging="567"/>
        <w:rPr>
          <w:rFonts w:ascii="Arial" w:hAnsi="Arial" w:cs="Arial"/>
          <w:sz w:val="22"/>
          <w:szCs w:val="22"/>
        </w:rPr>
      </w:pPr>
      <w:r w:rsidRPr="007F4472">
        <w:rPr>
          <w:rFonts w:ascii="Arial" w:hAnsi="Arial" w:cs="Arial"/>
          <w:sz w:val="22"/>
          <w:szCs w:val="22"/>
        </w:rPr>
        <w:tab/>
        <w:t>Vice-Chancellor or nominee (Chair)</w:t>
      </w:r>
    </w:p>
    <w:p w14:paraId="3CCB2333" w14:textId="7B823DEF" w:rsidR="00857B8A" w:rsidRPr="007F4472" w:rsidRDefault="00857B8A" w:rsidP="00CD725F">
      <w:pPr>
        <w:ind w:left="567" w:hanging="567"/>
        <w:rPr>
          <w:rFonts w:ascii="Arial" w:hAnsi="Arial" w:cs="Arial"/>
          <w:sz w:val="22"/>
          <w:szCs w:val="22"/>
        </w:rPr>
      </w:pPr>
      <w:r w:rsidRPr="007F4472">
        <w:rPr>
          <w:rFonts w:ascii="Arial" w:hAnsi="Arial" w:cs="Arial"/>
          <w:sz w:val="22"/>
          <w:szCs w:val="22"/>
        </w:rPr>
        <w:tab/>
      </w:r>
      <w:r w:rsidR="00A25A1B" w:rsidRPr="001B36AD">
        <w:rPr>
          <w:rFonts w:ascii="Arial" w:hAnsi="Arial" w:cs="Arial"/>
          <w:sz w:val="22"/>
          <w:szCs w:val="22"/>
        </w:rPr>
        <w:t xml:space="preserve">Two members of Academic staff taken from </w:t>
      </w:r>
      <w:r w:rsidR="00441420">
        <w:rPr>
          <w:rFonts w:ascii="Arial" w:hAnsi="Arial" w:cs="Arial"/>
          <w:sz w:val="22"/>
          <w:szCs w:val="22"/>
        </w:rPr>
        <w:t xml:space="preserve">either </w:t>
      </w:r>
      <w:r w:rsidR="00A25A1B" w:rsidRPr="001B36AD">
        <w:rPr>
          <w:rFonts w:ascii="Arial" w:hAnsi="Arial" w:cs="Arial"/>
          <w:sz w:val="22"/>
          <w:szCs w:val="22"/>
        </w:rPr>
        <w:t>the Senate membership, members of the Learning and Teaching Committee or are Programme Directors (not from the same School as the applicant)</w:t>
      </w:r>
    </w:p>
    <w:p w14:paraId="58123058" w14:textId="77777777" w:rsidR="00857B8A" w:rsidRPr="007F4472" w:rsidRDefault="009A13B3" w:rsidP="00CD725F">
      <w:pPr>
        <w:ind w:left="567"/>
        <w:rPr>
          <w:rFonts w:ascii="Arial" w:hAnsi="Arial" w:cs="Arial"/>
          <w:sz w:val="22"/>
          <w:szCs w:val="22"/>
        </w:rPr>
      </w:pPr>
      <w:r>
        <w:rPr>
          <w:rFonts w:ascii="Arial" w:hAnsi="Arial" w:cs="Arial"/>
          <w:sz w:val="22"/>
          <w:szCs w:val="22"/>
        </w:rPr>
        <w:t xml:space="preserve">A representative of Aston Students’ Union </w:t>
      </w:r>
      <w:r w:rsidR="001D30BE" w:rsidRPr="007F4472">
        <w:rPr>
          <w:rFonts w:ascii="Arial" w:hAnsi="Arial" w:cs="Arial"/>
          <w:sz w:val="22"/>
          <w:szCs w:val="22"/>
        </w:rPr>
        <w:t>(nominated by the President)</w:t>
      </w:r>
    </w:p>
    <w:p w14:paraId="4CD5917C" w14:textId="370306A3" w:rsidR="00857B8A" w:rsidRPr="007F4472" w:rsidRDefault="00857B8A" w:rsidP="00CD725F">
      <w:pPr>
        <w:ind w:left="567"/>
        <w:rPr>
          <w:rFonts w:ascii="Arial" w:hAnsi="Arial" w:cs="Arial"/>
          <w:sz w:val="22"/>
          <w:szCs w:val="22"/>
        </w:rPr>
      </w:pPr>
      <w:r w:rsidRPr="007F4472">
        <w:rPr>
          <w:rFonts w:ascii="Arial" w:hAnsi="Arial" w:cs="Arial"/>
          <w:sz w:val="22"/>
          <w:szCs w:val="22"/>
        </w:rPr>
        <w:t>Secretary</w:t>
      </w:r>
      <w:r w:rsidR="005131A4">
        <w:rPr>
          <w:rFonts w:ascii="Arial" w:hAnsi="Arial" w:cs="Arial"/>
          <w:sz w:val="22"/>
          <w:szCs w:val="22"/>
        </w:rPr>
        <w:t xml:space="preserve"> to the Academic Appeals Committee</w:t>
      </w:r>
    </w:p>
    <w:p w14:paraId="383B2301" w14:textId="77777777" w:rsidR="00857B8A" w:rsidRPr="007F4472" w:rsidRDefault="00857B8A" w:rsidP="00CD725F">
      <w:pPr>
        <w:ind w:left="567"/>
        <w:rPr>
          <w:rFonts w:ascii="Arial" w:hAnsi="Arial" w:cs="Arial"/>
          <w:sz w:val="22"/>
          <w:szCs w:val="22"/>
        </w:rPr>
      </w:pPr>
    </w:p>
    <w:p w14:paraId="4FBAB8DA" w14:textId="77777777" w:rsidR="00857B8A" w:rsidRPr="007F4472" w:rsidRDefault="00857B8A" w:rsidP="00CD725F">
      <w:pPr>
        <w:ind w:left="567"/>
        <w:rPr>
          <w:rFonts w:ascii="Arial" w:hAnsi="Arial" w:cs="Arial"/>
          <w:sz w:val="22"/>
          <w:szCs w:val="22"/>
        </w:rPr>
      </w:pPr>
      <w:r w:rsidRPr="007F4472">
        <w:rPr>
          <w:rFonts w:ascii="Arial" w:hAnsi="Arial" w:cs="Arial"/>
          <w:sz w:val="22"/>
          <w:szCs w:val="22"/>
        </w:rPr>
        <w:t>No person who was a member of or was concerned in any way with the proceedings of the Board of Examiners will be a member of the Academic Appeals Committee</w:t>
      </w:r>
    </w:p>
    <w:p w14:paraId="495254B8" w14:textId="77777777" w:rsidR="00857B8A" w:rsidRPr="007F4472" w:rsidRDefault="00857B8A" w:rsidP="00CD725F">
      <w:pPr>
        <w:ind w:left="567"/>
        <w:rPr>
          <w:rFonts w:ascii="Arial" w:hAnsi="Arial" w:cs="Arial"/>
          <w:sz w:val="22"/>
          <w:szCs w:val="22"/>
        </w:rPr>
      </w:pPr>
    </w:p>
    <w:p w14:paraId="7688E24B"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4</w:t>
      </w:r>
      <w:r w:rsidR="00857B8A" w:rsidRPr="007F4472">
        <w:rPr>
          <w:rFonts w:ascii="Arial" w:hAnsi="Arial" w:cs="Arial"/>
          <w:sz w:val="22"/>
          <w:szCs w:val="22"/>
        </w:rPr>
        <w:t>.2</w:t>
      </w:r>
      <w:r w:rsidR="00857B8A" w:rsidRPr="007F4472">
        <w:rPr>
          <w:rFonts w:ascii="Arial" w:hAnsi="Arial" w:cs="Arial"/>
          <w:sz w:val="22"/>
          <w:szCs w:val="22"/>
        </w:rPr>
        <w:tab/>
        <w:t>Terms of Reference</w:t>
      </w:r>
    </w:p>
    <w:p w14:paraId="7C5E5413" w14:textId="77777777" w:rsidR="00857B8A" w:rsidRPr="007F4472" w:rsidRDefault="00857B8A" w:rsidP="00CD725F">
      <w:pPr>
        <w:ind w:left="567" w:hanging="567"/>
        <w:rPr>
          <w:rFonts w:ascii="Arial" w:hAnsi="Arial" w:cs="Arial"/>
          <w:sz w:val="22"/>
          <w:szCs w:val="22"/>
        </w:rPr>
      </w:pPr>
    </w:p>
    <w:p w14:paraId="49CC4E6B" w14:textId="77777777" w:rsidR="00857B8A" w:rsidRPr="007F4472" w:rsidRDefault="00857B8A" w:rsidP="00CD725F">
      <w:pPr>
        <w:ind w:left="567" w:hanging="567"/>
        <w:rPr>
          <w:rFonts w:ascii="Arial" w:hAnsi="Arial" w:cs="Arial"/>
          <w:sz w:val="22"/>
          <w:szCs w:val="22"/>
        </w:rPr>
      </w:pPr>
      <w:r w:rsidRPr="007F4472">
        <w:rPr>
          <w:rFonts w:ascii="Arial" w:hAnsi="Arial" w:cs="Arial"/>
          <w:sz w:val="22"/>
          <w:szCs w:val="22"/>
        </w:rPr>
        <w:tab/>
        <w:t>The Academic Appeals Committee shall have the following functions:</w:t>
      </w:r>
    </w:p>
    <w:p w14:paraId="3DE93FE7" w14:textId="77777777" w:rsidR="00857B8A" w:rsidRPr="007F4472" w:rsidRDefault="00857B8A" w:rsidP="00CD725F">
      <w:pPr>
        <w:ind w:left="567" w:hanging="567"/>
        <w:rPr>
          <w:rFonts w:ascii="Arial" w:hAnsi="Arial" w:cs="Arial"/>
          <w:sz w:val="22"/>
          <w:szCs w:val="22"/>
        </w:rPr>
      </w:pPr>
    </w:p>
    <w:p w14:paraId="38456360" w14:textId="77777777" w:rsidR="00857B8A" w:rsidRPr="007F4472" w:rsidRDefault="00857B8A" w:rsidP="00CD725F">
      <w:pPr>
        <w:ind w:left="1134" w:hanging="567"/>
        <w:rPr>
          <w:rFonts w:ascii="Arial" w:hAnsi="Arial" w:cs="Arial"/>
          <w:sz w:val="22"/>
          <w:szCs w:val="22"/>
        </w:rPr>
      </w:pPr>
      <w:r w:rsidRPr="007F4472">
        <w:rPr>
          <w:rFonts w:ascii="Arial" w:hAnsi="Arial" w:cs="Arial"/>
          <w:sz w:val="22"/>
          <w:szCs w:val="22"/>
        </w:rPr>
        <w:lastRenderedPageBreak/>
        <w:t>i)</w:t>
      </w:r>
      <w:r w:rsidRPr="007F4472">
        <w:rPr>
          <w:rFonts w:ascii="Arial" w:hAnsi="Arial" w:cs="Arial"/>
          <w:sz w:val="22"/>
          <w:szCs w:val="22"/>
        </w:rPr>
        <w:tab/>
        <w:t xml:space="preserve">to consider appeals against the decision of a Board of Examiners on the grounds that, for valid reasons, the Board was </w:t>
      </w:r>
      <w:r w:rsidR="00365EBB" w:rsidRPr="007F4472">
        <w:rPr>
          <w:rFonts w:ascii="Arial" w:hAnsi="Arial" w:cs="Arial"/>
          <w:sz w:val="22"/>
          <w:szCs w:val="22"/>
        </w:rPr>
        <w:t>not aware</w:t>
      </w:r>
      <w:r w:rsidRPr="007F4472">
        <w:rPr>
          <w:rFonts w:ascii="Arial" w:hAnsi="Arial" w:cs="Arial"/>
          <w:sz w:val="22"/>
          <w:szCs w:val="22"/>
        </w:rPr>
        <w:t xml:space="preserve"> of certain factors which adversely affected a student’s performance; or that a material administrative error or irregularity in the conduct of assessment has occurred; or that the assessment procedure and/or examinations were not conducted in accordance with the approved regulations.</w:t>
      </w:r>
    </w:p>
    <w:p w14:paraId="59022746" w14:textId="77777777" w:rsidR="00857B8A" w:rsidRPr="007F4472" w:rsidRDefault="00857B8A" w:rsidP="00CD725F">
      <w:pPr>
        <w:ind w:left="1134" w:hanging="567"/>
        <w:rPr>
          <w:rFonts w:ascii="Arial" w:hAnsi="Arial" w:cs="Arial"/>
          <w:sz w:val="22"/>
          <w:szCs w:val="22"/>
        </w:rPr>
      </w:pPr>
    </w:p>
    <w:p w14:paraId="42A99A9F" w14:textId="77777777" w:rsidR="00857B8A" w:rsidRPr="007F4472" w:rsidRDefault="00857B8A" w:rsidP="00CD725F">
      <w:pPr>
        <w:ind w:left="1134" w:hanging="567"/>
        <w:rPr>
          <w:rFonts w:ascii="Arial" w:hAnsi="Arial" w:cs="Arial"/>
          <w:sz w:val="22"/>
          <w:szCs w:val="22"/>
        </w:rPr>
      </w:pPr>
      <w:r w:rsidRPr="007F4472">
        <w:rPr>
          <w:rFonts w:ascii="Arial" w:hAnsi="Arial" w:cs="Arial"/>
          <w:sz w:val="22"/>
          <w:szCs w:val="22"/>
        </w:rPr>
        <w:t>ii)</w:t>
      </w:r>
      <w:r w:rsidRPr="007F4472">
        <w:rPr>
          <w:rFonts w:ascii="Arial" w:hAnsi="Arial" w:cs="Arial"/>
          <w:sz w:val="22"/>
          <w:szCs w:val="22"/>
        </w:rPr>
        <w:tab/>
        <w:t>to report its decisions to the Senate.</w:t>
      </w:r>
    </w:p>
    <w:p w14:paraId="7F9D98B4" w14:textId="77777777" w:rsidR="00857B8A" w:rsidRPr="007F4472" w:rsidRDefault="00857B8A" w:rsidP="00CD725F">
      <w:pPr>
        <w:ind w:left="567" w:hanging="567"/>
        <w:rPr>
          <w:rFonts w:ascii="Arial" w:hAnsi="Arial" w:cs="Arial"/>
          <w:sz w:val="22"/>
          <w:szCs w:val="22"/>
        </w:rPr>
      </w:pPr>
    </w:p>
    <w:p w14:paraId="5BF83484" w14:textId="6EA95785"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5</w:t>
      </w:r>
      <w:r w:rsidR="009A13B3">
        <w:rPr>
          <w:rFonts w:ascii="Arial" w:hAnsi="Arial" w:cs="Arial"/>
          <w:sz w:val="22"/>
          <w:szCs w:val="22"/>
        </w:rPr>
        <w:tab/>
      </w:r>
      <w:r w:rsidR="00A25A1B">
        <w:rPr>
          <w:rFonts w:ascii="Arial" w:hAnsi="Arial" w:cs="Arial"/>
          <w:sz w:val="22"/>
          <w:szCs w:val="22"/>
        </w:rPr>
        <w:t>A student whose appeal will be heard by the Academic Appeal Committee shall be sent notice of the meeting to the students University email address, or where this is inactive to their personal email address, not less that five working days before the scheduled meeting.</w:t>
      </w:r>
    </w:p>
    <w:p w14:paraId="5C0380FF" w14:textId="77777777" w:rsidR="00857B8A" w:rsidRPr="007F4472" w:rsidRDefault="00857B8A" w:rsidP="00CD725F">
      <w:pPr>
        <w:ind w:left="567" w:hanging="567"/>
        <w:rPr>
          <w:rFonts w:ascii="Arial" w:hAnsi="Arial" w:cs="Arial"/>
          <w:sz w:val="22"/>
          <w:szCs w:val="22"/>
        </w:rPr>
      </w:pPr>
    </w:p>
    <w:p w14:paraId="0D7896B3"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.6</w:t>
      </w:r>
      <w:r w:rsidR="00857B8A" w:rsidRPr="007F4472">
        <w:rPr>
          <w:rFonts w:ascii="Arial" w:hAnsi="Arial" w:cs="Arial"/>
          <w:sz w:val="22"/>
          <w:szCs w:val="22"/>
        </w:rPr>
        <w:tab/>
        <w:t xml:space="preserve">A student with grounds for appeal shall have the right to appear before and be heard by the Committee, accompanied </w:t>
      </w:r>
      <w:r w:rsidR="00831A3F" w:rsidRPr="007F4472">
        <w:rPr>
          <w:rFonts w:ascii="Arial" w:hAnsi="Arial" w:cs="Arial"/>
          <w:sz w:val="22"/>
          <w:szCs w:val="22"/>
        </w:rPr>
        <w:t xml:space="preserve">and/or represented </w:t>
      </w:r>
      <w:r w:rsidR="00857B8A" w:rsidRPr="007F4472">
        <w:rPr>
          <w:rFonts w:ascii="Arial" w:hAnsi="Arial" w:cs="Arial"/>
          <w:sz w:val="22"/>
          <w:szCs w:val="22"/>
        </w:rPr>
        <w:t>by a</w:t>
      </w:r>
      <w:r w:rsidR="004D10A1">
        <w:rPr>
          <w:rFonts w:ascii="Arial" w:hAnsi="Arial" w:cs="Arial"/>
          <w:sz w:val="22"/>
          <w:szCs w:val="22"/>
        </w:rPr>
        <w:t xml:space="preserve">n independent representative, such as an advisor from the </w:t>
      </w:r>
      <w:r w:rsidR="00F75D9C">
        <w:rPr>
          <w:rFonts w:ascii="Arial" w:hAnsi="Arial" w:cs="Arial"/>
          <w:sz w:val="22"/>
          <w:szCs w:val="22"/>
        </w:rPr>
        <w:t xml:space="preserve">Advice and </w:t>
      </w:r>
      <w:r w:rsidR="004D10A1">
        <w:rPr>
          <w:rFonts w:ascii="Arial" w:hAnsi="Arial" w:cs="Arial"/>
          <w:sz w:val="22"/>
          <w:szCs w:val="22"/>
        </w:rPr>
        <w:t>Representation Centre, or a</w:t>
      </w:r>
      <w:r w:rsidR="00857B8A" w:rsidRPr="007F4472">
        <w:rPr>
          <w:rFonts w:ascii="Arial" w:hAnsi="Arial" w:cs="Arial"/>
          <w:sz w:val="22"/>
          <w:szCs w:val="22"/>
        </w:rPr>
        <w:t xml:space="preserve"> chosen member of staff of the University, to present witnesses, and to submit a written statement outlining the grounds for appeal.</w:t>
      </w:r>
    </w:p>
    <w:p w14:paraId="6639FF42" w14:textId="77777777" w:rsidR="00857B8A" w:rsidRPr="007F4472" w:rsidRDefault="00857B8A" w:rsidP="00CD725F">
      <w:pPr>
        <w:ind w:left="567" w:hanging="567"/>
        <w:rPr>
          <w:rFonts w:ascii="Arial" w:hAnsi="Arial" w:cs="Arial"/>
          <w:sz w:val="22"/>
          <w:szCs w:val="22"/>
        </w:rPr>
      </w:pPr>
    </w:p>
    <w:p w14:paraId="5A026396" w14:textId="77777777" w:rsidR="00857B8A"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7</w:t>
      </w:r>
      <w:r w:rsidR="00857B8A" w:rsidRPr="007F4472">
        <w:rPr>
          <w:rFonts w:ascii="Arial" w:hAnsi="Arial" w:cs="Arial"/>
          <w:sz w:val="22"/>
          <w:szCs w:val="22"/>
        </w:rPr>
        <w:tab/>
        <w:t xml:space="preserve">The Committee shall be concerned with aspects of a procedural or personal nature, and not with testing the academic judgement of a Board of Examiners. In order to facilitate its investigations, the Committee shall have access to relevant material evidence (including: the programme regulations, the minutes and papers of the Board of Examiners) and shall require the Chair of the Board </w:t>
      </w:r>
      <w:r w:rsidR="00E6097B" w:rsidRPr="007F4472">
        <w:rPr>
          <w:rFonts w:ascii="Arial" w:hAnsi="Arial" w:cs="Arial"/>
          <w:sz w:val="22"/>
          <w:szCs w:val="22"/>
        </w:rPr>
        <w:t xml:space="preserve">(or the appropriate Associate Dean of Research for appeals from research students) </w:t>
      </w:r>
      <w:r w:rsidR="00857B8A" w:rsidRPr="007F4472">
        <w:rPr>
          <w:rFonts w:ascii="Arial" w:hAnsi="Arial" w:cs="Arial"/>
          <w:sz w:val="22"/>
          <w:szCs w:val="22"/>
        </w:rPr>
        <w:t xml:space="preserve">to submit evidence in support of the decision made concerning the student in question. In addition it may require the attendance of witnesses. </w:t>
      </w:r>
    </w:p>
    <w:p w14:paraId="28B35ED0" w14:textId="77777777" w:rsidR="00A25A1B" w:rsidRDefault="00A25A1B" w:rsidP="00CD725F">
      <w:pPr>
        <w:ind w:left="567" w:hanging="567"/>
        <w:rPr>
          <w:rFonts w:ascii="Arial" w:hAnsi="Arial" w:cs="Arial"/>
          <w:sz w:val="22"/>
          <w:szCs w:val="22"/>
        </w:rPr>
      </w:pPr>
    </w:p>
    <w:p w14:paraId="04492BEE" w14:textId="77777777" w:rsidR="00A25A1B" w:rsidRPr="007F4472" w:rsidRDefault="00A25A1B" w:rsidP="00441420">
      <w:pPr>
        <w:ind w:left="567"/>
        <w:rPr>
          <w:rFonts w:ascii="Arial" w:hAnsi="Arial" w:cs="Arial"/>
          <w:sz w:val="22"/>
          <w:szCs w:val="22"/>
        </w:rPr>
      </w:pPr>
      <w:r>
        <w:rPr>
          <w:rFonts w:ascii="Arial" w:hAnsi="Arial" w:cs="Arial"/>
          <w:sz w:val="22"/>
          <w:szCs w:val="22"/>
        </w:rPr>
        <w:t>All paperwork for consideration by the Commitee will be sent to the student, their representative and all Committee members not less than 5 working days before the scheduled meeting</w:t>
      </w:r>
    </w:p>
    <w:p w14:paraId="0626FF30" w14:textId="77777777" w:rsidR="00857B8A" w:rsidRPr="007F4472" w:rsidRDefault="00857B8A" w:rsidP="00CD725F">
      <w:pPr>
        <w:ind w:left="567" w:hanging="567"/>
        <w:rPr>
          <w:rFonts w:ascii="Arial" w:hAnsi="Arial" w:cs="Arial"/>
          <w:sz w:val="22"/>
          <w:szCs w:val="22"/>
        </w:rPr>
      </w:pPr>
    </w:p>
    <w:p w14:paraId="211890FB"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8</w:t>
      </w:r>
      <w:r w:rsidR="00857B8A" w:rsidRPr="007F4472">
        <w:rPr>
          <w:rFonts w:ascii="Arial" w:hAnsi="Arial" w:cs="Arial"/>
          <w:sz w:val="22"/>
          <w:szCs w:val="22"/>
        </w:rPr>
        <w:tab/>
        <w:t xml:space="preserve">At conclusion of the proceedings all non-members of the Committee will be asked to withdraw and the Committee shall reach its decision in </w:t>
      </w:r>
      <w:r w:rsidR="00F555BB" w:rsidRPr="007F4472">
        <w:rPr>
          <w:rFonts w:ascii="Arial" w:hAnsi="Arial" w:cs="Arial"/>
          <w:sz w:val="22"/>
          <w:szCs w:val="22"/>
        </w:rPr>
        <w:t>private</w:t>
      </w:r>
      <w:r w:rsidR="00857B8A" w:rsidRPr="007F4472">
        <w:rPr>
          <w:rFonts w:ascii="Arial" w:hAnsi="Arial" w:cs="Arial"/>
          <w:sz w:val="22"/>
          <w:szCs w:val="22"/>
        </w:rPr>
        <w:t>. The Committee shall have the power to make one of the following decisions on behalf of the Senate:</w:t>
      </w:r>
    </w:p>
    <w:p w14:paraId="467EBE08" w14:textId="77777777" w:rsidR="00857B8A" w:rsidRPr="007F4472" w:rsidRDefault="00857B8A" w:rsidP="00CD725F">
      <w:pPr>
        <w:ind w:left="567" w:hanging="567"/>
        <w:rPr>
          <w:rFonts w:ascii="Arial" w:hAnsi="Arial" w:cs="Arial"/>
          <w:sz w:val="22"/>
          <w:szCs w:val="22"/>
        </w:rPr>
      </w:pPr>
    </w:p>
    <w:p w14:paraId="074D1260" w14:textId="77777777" w:rsidR="00857B8A" w:rsidRPr="007F4472" w:rsidRDefault="00857B8A" w:rsidP="00CD725F">
      <w:pPr>
        <w:ind w:left="1134" w:hanging="567"/>
        <w:rPr>
          <w:rFonts w:ascii="Arial" w:hAnsi="Arial" w:cs="Arial"/>
          <w:sz w:val="22"/>
          <w:szCs w:val="22"/>
        </w:rPr>
      </w:pPr>
      <w:r w:rsidRPr="007F4472">
        <w:rPr>
          <w:rFonts w:ascii="Arial" w:hAnsi="Arial" w:cs="Arial"/>
          <w:sz w:val="22"/>
          <w:szCs w:val="22"/>
        </w:rPr>
        <w:t>i)</w:t>
      </w:r>
      <w:r w:rsidRPr="007F4472">
        <w:rPr>
          <w:rFonts w:ascii="Arial" w:hAnsi="Arial" w:cs="Arial"/>
          <w:sz w:val="22"/>
          <w:szCs w:val="22"/>
        </w:rPr>
        <w:tab/>
        <w:t xml:space="preserve">that the student’s performance has been affected by </w:t>
      </w:r>
      <w:r w:rsidR="00B106F8">
        <w:rPr>
          <w:rFonts w:ascii="Arial" w:hAnsi="Arial" w:cs="Arial"/>
          <w:sz w:val="22"/>
          <w:szCs w:val="22"/>
        </w:rPr>
        <w:t>exceptional</w:t>
      </w:r>
      <w:r w:rsidR="00B106F8" w:rsidRPr="007F4472">
        <w:rPr>
          <w:rFonts w:ascii="Arial" w:hAnsi="Arial" w:cs="Arial"/>
          <w:sz w:val="22"/>
          <w:szCs w:val="22"/>
        </w:rPr>
        <w:t xml:space="preserve"> </w:t>
      </w:r>
      <w:r w:rsidRPr="007F4472">
        <w:rPr>
          <w:rFonts w:ascii="Arial" w:hAnsi="Arial" w:cs="Arial"/>
          <w:sz w:val="22"/>
          <w:szCs w:val="22"/>
        </w:rPr>
        <w:t xml:space="preserve">circumstances, of which the Board of Examiners was not aware, and that the Board </w:t>
      </w:r>
      <w:r w:rsidR="002C1272" w:rsidRPr="007F4472">
        <w:rPr>
          <w:rFonts w:ascii="Arial" w:hAnsi="Arial" w:cs="Arial"/>
          <w:sz w:val="22"/>
          <w:szCs w:val="22"/>
        </w:rPr>
        <w:t>is</w:t>
      </w:r>
      <w:r w:rsidRPr="007F4472">
        <w:rPr>
          <w:rFonts w:ascii="Arial" w:hAnsi="Arial" w:cs="Arial"/>
          <w:sz w:val="22"/>
          <w:szCs w:val="22"/>
        </w:rPr>
        <w:t xml:space="preserve"> requested to review its decision accordingly.</w:t>
      </w:r>
    </w:p>
    <w:p w14:paraId="32C69BB5" w14:textId="77777777" w:rsidR="00857B8A" w:rsidRPr="007F4472" w:rsidRDefault="00857B8A" w:rsidP="00CD725F">
      <w:pPr>
        <w:ind w:left="1134" w:hanging="567"/>
        <w:rPr>
          <w:rFonts w:ascii="Arial" w:hAnsi="Arial" w:cs="Arial"/>
          <w:sz w:val="22"/>
          <w:szCs w:val="22"/>
        </w:rPr>
      </w:pPr>
      <w:r w:rsidRPr="007F4472">
        <w:rPr>
          <w:rFonts w:ascii="Arial" w:hAnsi="Arial" w:cs="Arial"/>
          <w:sz w:val="22"/>
          <w:szCs w:val="22"/>
        </w:rPr>
        <w:t>ii)</w:t>
      </w:r>
      <w:r w:rsidRPr="007F4472">
        <w:rPr>
          <w:rFonts w:ascii="Arial" w:hAnsi="Arial" w:cs="Arial"/>
          <w:sz w:val="22"/>
          <w:szCs w:val="22"/>
        </w:rPr>
        <w:tab/>
        <w:t xml:space="preserve">that on the basis of substantiated evidence of administrative error or other material irregularity the Board of Examiners </w:t>
      </w:r>
      <w:r w:rsidR="002C1272" w:rsidRPr="007F4472">
        <w:rPr>
          <w:rFonts w:ascii="Arial" w:hAnsi="Arial" w:cs="Arial"/>
          <w:sz w:val="22"/>
          <w:szCs w:val="22"/>
        </w:rPr>
        <w:t>is</w:t>
      </w:r>
      <w:r w:rsidRPr="007F4472">
        <w:rPr>
          <w:rFonts w:ascii="Arial" w:hAnsi="Arial" w:cs="Arial"/>
          <w:sz w:val="22"/>
          <w:szCs w:val="22"/>
        </w:rPr>
        <w:t xml:space="preserve"> requested to review its decision accordingly.</w:t>
      </w:r>
    </w:p>
    <w:p w14:paraId="08503664" w14:textId="77777777" w:rsidR="00857B8A" w:rsidRPr="007F4472" w:rsidRDefault="00857B8A" w:rsidP="00CD725F">
      <w:pPr>
        <w:ind w:left="1134" w:hanging="567"/>
        <w:rPr>
          <w:rFonts w:ascii="Arial" w:hAnsi="Arial" w:cs="Arial"/>
          <w:sz w:val="22"/>
          <w:szCs w:val="22"/>
        </w:rPr>
      </w:pPr>
      <w:r w:rsidRPr="007F4472">
        <w:rPr>
          <w:rFonts w:ascii="Arial" w:hAnsi="Arial" w:cs="Arial"/>
          <w:sz w:val="22"/>
          <w:szCs w:val="22"/>
        </w:rPr>
        <w:t>iii)</w:t>
      </w:r>
      <w:r w:rsidRPr="007F4472">
        <w:rPr>
          <w:rFonts w:ascii="Arial" w:hAnsi="Arial" w:cs="Arial"/>
          <w:sz w:val="22"/>
          <w:szCs w:val="22"/>
        </w:rPr>
        <w:tab/>
        <w:t>that on the basis of conclusive evidence of a significant irregularity in the conduct of, or arrangements for, an assessment, the decision of the Board of Examiners concerning one or more candidates be annulled and the assessment retaken.</w:t>
      </w:r>
    </w:p>
    <w:p w14:paraId="08434052" w14:textId="77777777" w:rsidR="00857B8A" w:rsidRPr="007F4472" w:rsidRDefault="00857B8A" w:rsidP="00CD725F">
      <w:pPr>
        <w:ind w:left="1134" w:hanging="567"/>
        <w:rPr>
          <w:rFonts w:ascii="Arial" w:hAnsi="Arial" w:cs="Arial"/>
          <w:sz w:val="22"/>
          <w:szCs w:val="22"/>
        </w:rPr>
      </w:pPr>
      <w:r w:rsidRPr="007F4472">
        <w:rPr>
          <w:rFonts w:ascii="Arial" w:hAnsi="Arial" w:cs="Arial"/>
          <w:sz w:val="22"/>
          <w:szCs w:val="22"/>
        </w:rPr>
        <w:t>iv)</w:t>
      </w:r>
      <w:r w:rsidRPr="007F4472">
        <w:rPr>
          <w:rFonts w:ascii="Arial" w:hAnsi="Arial" w:cs="Arial"/>
          <w:sz w:val="22"/>
          <w:szCs w:val="22"/>
        </w:rPr>
        <w:tab/>
        <w:t>that the appeal be rejected.</w:t>
      </w:r>
    </w:p>
    <w:p w14:paraId="170740CA" w14:textId="77777777" w:rsidR="00857B8A" w:rsidRPr="007F4472" w:rsidRDefault="00857B8A" w:rsidP="00CD725F">
      <w:pPr>
        <w:ind w:left="1134" w:hanging="567"/>
        <w:rPr>
          <w:rFonts w:ascii="Arial" w:hAnsi="Arial" w:cs="Arial"/>
          <w:sz w:val="22"/>
          <w:szCs w:val="22"/>
        </w:rPr>
      </w:pPr>
    </w:p>
    <w:p w14:paraId="0C4D454D"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9</w:t>
      </w:r>
      <w:r w:rsidR="00857B8A" w:rsidRPr="007F4472">
        <w:rPr>
          <w:rFonts w:ascii="Arial" w:hAnsi="Arial" w:cs="Arial"/>
          <w:sz w:val="22"/>
          <w:szCs w:val="22"/>
        </w:rPr>
        <w:tab/>
        <w:t>The Secretary of the Academic Appeals Committee shall be responsible for informing the Chair of the relevant Board of Examiners</w:t>
      </w:r>
      <w:r w:rsidR="008F3EEF" w:rsidRPr="007F4472">
        <w:rPr>
          <w:rFonts w:ascii="Arial" w:hAnsi="Arial" w:cs="Arial"/>
          <w:sz w:val="22"/>
          <w:szCs w:val="22"/>
        </w:rPr>
        <w:t xml:space="preserve"> (or the appropriate Associate Dean of Research for appeals from research students)</w:t>
      </w:r>
      <w:r w:rsidR="00857B8A" w:rsidRPr="007F4472">
        <w:rPr>
          <w:rFonts w:ascii="Arial" w:hAnsi="Arial" w:cs="Arial"/>
          <w:sz w:val="22"/>
          <w:szCs w:val="22"/>
        </w:rPr>
        <w:t xml:space="preserve"> of the Committee’s decision.</w:t>
      </w:r>
    </w:p>
    <w:p w14:paraId="0B684C21" w14:textId="77777777" w:rsidR="00857B8A" w:rsidRPr="007F4472" w:rsidRDefault="00857B8A" w:rsidP="00CD725F">
      <w:pPr>
        <w:ind w:left="567" w:hanging="567"/>
        <w:rPr>
          <w:rFonts w:ascii="Arial" w:hAnsi="Arial" w:cs="Arial"/>
          <w:sz w:val="22"/>
          <w:szCs w:val="22"/>
        </w:rPr>
      </w:pPr>
    </w:p>
    <w:p w14:paraId="3B3D4775"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w:t>
      </w:r>
      <w:r w:rsidR="001D3DBC">
        <w:rPr>
          <w:rFonts w:ascii="Arial" w:hAnsi="Arial" w:cs="Arial"/>
          <w:sz w:val="22"/>
          <w:szCs w:val="22"/>
        </w:rPr>
        <w:t>10</w:t>
      </w:r>
      <w:r w:rsidR="00857B8A" w:rsidRPr="007F4472">
        <w:rPr>
          <w:rFonts w:ascii="Arial" w:hAnsi="Arial" w:cs="Arial"/>
          <w:sz w:val="22"/>
          <w:szCs w:val="22"/>
        </w:rPr>
        <w:tab/>
        <w:t xml:space="preserve">The Chair of the Board of Examiners </w:t>
      </w:r>
      <w:r w:rsidR="008F3EEF" w:rsidRPr="007F4472">
        <w:rPr>
          <w:rFonts w:ascii="Arial" w:hAnsi="Arial" w:cs="Arial"/>
          <w:sz w:val="22"/>
          <w:szCs w:val="22"/>
        </w:rPr>
        <w:t xml:space="preserve">(or the appropriate Associate Dean of Research for appeals from research students) </w:t>
      </w:r>
      <w:r w:rsidR="00857B8A" w:rsidRPr="007F4472">
        <w:rPr>
          <w:rFonts w:ascii="Arial" w:hAnsi="Arial" w:cs="Arial"/>
          <w:sz w:val="22"/>
          <w:szCs w:val="22"/>
        </w:rPr>
        <w:t>will ensure</w:t>
      </w:r>
      <w:r w:rsidR="003952B4" w:rsidRPr="007F4472">
        <w:rPr>
          <w:rFonts w:ascii="Arial" w:hAnsi="Arial" w:cs="Arial"/>
          <w:sz w:val="22"/>
          <w:szCs w:val="22"/>
        </w:rPr>
        <w:t>, where appropriate,</w:t>
      </w:r>
      <w:r w:rsidR="00857B8A" w:rsidRPr="007F4472">
        <w:rPr>
          <w:rFonts w:ascii="Arial" w:hAnsi="Arial" w:cs="Arial"/>
          <w:sz w:val="22"/>
          <w:szCs w:val="22"/>
        </w:rPr>
        <w:t xml:space="preserve"> that the Board reconsiders its decision in the light of the recommendations of the Academic Ap</w:t>
      </w:r>
      <w:r w:rsidR="008F3EEF" w:rsidRPr="007F4472">
        <w:rPr>
          <w:rFonts w:ascii="Arial" w:hAnsi="Arial" w:cs="Arial"/>
          <w:sz w:val="22"/>
          <w:szCs w:val="22"/>
        </w:rPr>
        <w:t xml:space="preserve">peals Committee, having regard </w:t>
      </w:r>
      <w:r w:rsidR="00857B8A" w:rsidRPr="007F4472">
        <w:rPr>
          <w:rFonts w:ascii="Arial" w:hAnsi="Arial" w:cs="Arial"/>
          <w:sz w:val="22"/>
          <w:szCs w:val="22"/>
        </w:rPr>
        <w:t xml:space="preserve">to its role in ensuring that the student is fairly assessed within the programme regulations as an individual and in relation to </w:t>
      </w:r>
      <w:r w:rsidR="00D4328E">
        <w:rPr>
          <w:rFonts w:ascii="Arial" w:hAnsi="Arial" w:cs="Arial"/>
          <w:sz w:val="22"/>
          <w:szCs w:val="22"/>
        </w:rPr>
        <w:t>their</w:t>
      </w:r>
      <w:r w:rsidR="00857B8A" w:rsidRPr="007F4472">
        <w:rPr>
          <w:rFonts w:ascii="Arial" w:hAnsi="Arial" w:cs="Arial"/>
          <w:sz w:val="22"/>
          <w:szCs w:val="22"/>
        </w:rPr>
        <w:t xml:space="preserve"> peers. Where the Board wishes to have further evidence of the student’s performance, it may require a</w:t>
      </w:r>
      <w:r w:rsidR="00831A3F" w:rsidRPr="007F4472">
        <w:rPr>
          <w:rFonts w:ascii="Arial" w:hAnsi="Arial" w:cs="Arial"/>
          <w:sz w:val="22"/>
          <w:szCs w:val="22"/>
        </w:rPr>
        <w:t>n alternative</w:t>
      </w:r>
      <w:r w:rsidR="00857B8A" w:rsidRPr="007F4472">
        <w:rPr>
          <w:rFonts w:ascii="Arial" w:hAnsi="Arial" w:cs="Arial"/>
          <w:sz w:val="22"/>
          <w:szCs w:val="22"/>
        </w:rPr>
        <w:t xml:space="preserve"> form of assessment appropriate to the student’s circumstances and the requirements of the programme regulations, before reaching its final decision.</w:t>
      </w:r>
    </w:p>
    <w:p w14:paraId="38EB398F" w14:textId="77777777" w:rsidR="00857B8A" w:rsidRPr="007F4472" w:rsidRDefault="00857B8A" w:rsidP="00CD725F">
      <w:pPr>
        <w:ind w:left="567" w:hanging="567"/>
        <w:rPr>
          <w:rFonts w:ascii="Arial" w:hAnsi="Arial" w:cs="Arial"/>
          <w:sz w:val="22"/>
          <w:szCs w:val="22"/>
        </w:rPr>
      </w:pPr>
    </w:p>
    <w:p w14:paraId="330BE590"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lastRenderedPageBreak/>
        <w:t>3.1</w:t>
      </w:r>
      <w:r w:rsidR="001D3DBC">
        <w:rPr>
          <w:rFonts w:ascii="Arial" w:hAnsi="Arial" w:cs="Arial"/>
          <w:sz w:val="22"/>
          <w:szCs w:val="22"/>
        </w:rPr>
        <w:t>1</w:t>
      </w:r>
      <w:r w:rsidR="00857B8A" w:rsidRPr="007F4472">
        <w:rPr>
          <w:rFonts w:ascii="Arial" w:hAnsi="Arial" w:cs="Arial"/>
          <w:sz w:val="22"/>
          <w:szCs w:val="22"/>
        </w:rPr>
        <w:tab/>
        <w:t xml:space="preserve">The Chair of the Board of Examiners </w:t>
      </w:r>
      <w:r w:rsidR="008F3EEF" w:rsidRPr="007F4472">
        <w:rPr>
          <w:rFonts w:ascii="Arial" w:hAnsi="Arial" w:cs="Arial"/>
          <w:sz w:val="22"/>
          <w:szCs w:val="22"/>
        </w:rPr>
        <w:t xml:space="preserve">(or the appropriate Associate Dean of Research for appeals from research students) </w:t>
      </w:r>
      <w:r w:rsidR="00857B8A" w:rsidRPr="007F4472">
        <w:rPr>
          <w:rFonts w:ascii="Arial" w:hAnsi="Arial" w:cs="Arial"/>
          <w:sz w:val="22"/>
          <w:szCs w:val="22"/>
        </w:rPr>
        <w:t xml:space="preserve">shall inform the Secretary of the Academic Appeals Committee of the Board’s decision within </w:t>
      </w:r>
      <w:r w:rsidR="004D10A1">
        <w:rPr>
          <w:rFonts w:ascii="Arial" w:hAnsi="Arial" w:cs="Arial"/>
          <w:sz w:val="22"/>
          <w:szCs w:val="22"/>
        </w:rPr>
        <w:t>five</w:t>
      </w:r>
      <w:r w:rsidR="00857B8A" w:rsidRPr="007F4472">
        <w:rPr>
          <w:rFonts w:ascii="Arial" w:hAnsi="Arial" w:cs="Arial"/>
          <w:sz w:val="22"/>
          <w:szCs w:val="22"/>
        </w:rPr>
        <w:t xml:space="preserve"> working days of the meeting of the Board.</w:t>
      </w:r>
    </w:p>
    <w:p w14:paraId="6A728B25" w14:textId="77777777" w:rsidR="00857B8A" w:rsidRPr="007F4472" w:rsidRDefault="00857B8A" w:rsidP="00CD725F">
      <w:pPr>
        <w:ind w:left="567" w:hanging="567"/>
        <w:rPr>
          <w:rFonts w:ascii="Arial" w:hAnsi="Arial" w:cs="Arial"/>
          <w:sz w:val="22"/>
          <w:szCs w:val="22"/>
        </w:rPr>
      </w:pPr>
    </w:p>
    <w:p w14:paraId="4750EF5F"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3.1</w:t>
      </w:r>
      <w:r w:rsidR="001D3DBC">
        <w:rPr>
          <w:rFonts w:ascii="Arial" w:hAnsi="Arial" w:cs="Arial"/>
          <w:sz w:val="22"/>
          <w:szCs w:val="22"/>
        </w:rPr>
        <w:t>2</w:t>
      </w:r>
      <w:r w:rsidR="00857B8A" w:rsidRPr="007F4472">
        <w:rPr>
          <w:rFonts w:ascii="Arial" w:hAnsi="Arial" w:cs="Arial"/>
          <w:sz w:val="22"/>
          <w:szCs w:val="22"/>
        </w:rPr>
        <w:tab/>
        <w:t>The Secretary of the Academic Appeals Committee shall inform the student in writing of the Board of Examiners’ decision.</w:t>
      </w:r>
    </w:p>
    <w:p w14:paraId="06FBDCB1" w14:textId="77777777" w:rsidR="00857B8A" w:rsidRPr="007F4472" w:rsidRDefault="00857B8A" w:rsidP="00CD725F">
      <w:pPr>
        <w:ind w:left="567" w:hanging="567"/>
        <w:rPr>
          <w:rFonts w:ascii="Arial" w:hAnsi="Arial" w:cs="Arial"/>
          <w:sz w:val="22"/>
          <w:szCs w:val="22"/>
        </w:rPr>
      </w:pPr>
    </w:p>
    <w:p w14:paraId="074E293A" w14:textId="77777777" w:rsidR="00857B8A" w:rsidRPr="007F4472" w:rsidRDefault="007152D9" w:rsidP="00CD725F">
      <w:pPr>
        <w:ind w:left="567" w:hanging="567"/>
        <w:rPr>
          <w:rFonts w:ascii="Arial" w:hAnsi="Arial" w:cs="Arial"/>
          <w:sz w:val="22"/>
          <w:szCs w:val="22"/>
        </w:rPr>
      </w:pPr>
      <w:r w:rsidRPr="007F4472">
        <w:rPr>
          <w:rFonts w:ascii="Arial" w:hAnsi="Arial" w:cs="Arial"/>
          <w:sz w:val="22"/>
          <w:szCs w:val="22"/>
        </w:rPr>
        <w:t>3.1</w:t>
      </w:r>
      <w:r w:rsidR="001D3DBC">
        <w:rPr>
          <w:rFonts w:ascii="Arial" w:hAnsi="Arial" w:cs="Arial"/>
          <w:sz w:val="22"/>
          <w:szCs w:val="22"/>
        </w:rPr>
        <w:t>3</w:t>
      </w:r>
      <w:r w:rsidR="00857B8A" w:rsidRPr="007F4472">
        <w:rPr>
          <w:rFonts w:ascii="Arial" w:hAnsi="Arial" w:cs="Arial"/>
          <w:sz w:val="22"/>
          <w:szCs w:val="22"/>
        </w:rPr>
        <w:tab/>
        <w:t>If a Board of Examiners which has been requested to review its decision in respect of 3.6 ii) or iii) above, does not modify its decision, the Senate shall have the right to annul that decision if in its opinion due and proper account has not been taken of the relevant factors specified by the Academic Appeals Committee.</w:t>
      </w:r>
    </w:p>
    <w:p w14:paraId="5C904F04" w14:textId="77777777" w:rsidR="00857B8A" w:rsidRPr="007F4472" w:rsidRDefault="00857B8A" w:rsidP="00CD725F">
      <w:pPr>
        <w:ind w:left="567" w:hanging="567"/>
        <w:rPr>
          <w:rFonts w:ascii="Arial" w:hAnsi="Arial" w:cs="Arial"/>
          <w:sz w:val="22"/>
          <w:szCs w:val="22"/>
        </w:rPr>
      </w:pPr>
    </w:p>
    <w:p w14:paraId="27342818" w14:textId="77777777" w:rsidR="00857B8A" w:rsidRDefault="007152D9" w:rsidP="00CD725F">
      <w:pPr>
        <w:ind w:left="567" w:hanging="567"/>
        <w:rPr>
          <w:rFonts w:ascii="Arial" w:hAnsi="Arial" w:cs="Arial"/>
          <w:sz w:val="22"/>
          <w:szCs w:val="22"/>
        </w:rPr>
      </w:pPr>
      <w:r w:rsidRPr="007F4472">
        <w:rPr>
          <w:rFonts w:ascii="Arial" w:hAnsi="Arial" w:cs="Arial"/>
          <w:sz w:val="22"/>
          <w:szCs w:val="22"/>
        </w:rPr>
        <w:t>3.1</w:t>
      </w:r>
      <w:r w:rsidR="001D3DBC">
        <w:rPr>
          <w:rFonts w:ascii="Arial" w:hAnsi="Arial" w:cs="Arial"/>
          <w:sz w:val="22"/>
          <w:szCs w:val="22"/>
        </w:rPr>
        <w:t>4</w:t>
      </w:r>
      <w:r w:rsidR="00857B8A" w:rsidRPr="007F4472">
        <w:rPr>
          <w:rFonts w:ascii="Arial" w:hAnsi="Arial" w:cs="Arial"/>
          <w:sz w:val="22"/>
          <w:szCs w:val="22"/>
        </w:rPr>
        <w:tab/>
        <w:t>The Academic Appeals Committee shall not have the power to vary the approved general or programme regulations or to override the prescribed authority of an External Examiner.</w:t>
      </w:r>
    </w:p>
    <w:p w14:paraId="16F2D9D1" w14:textId="77777777" w:rsidR="009B51A3" w:rsidRDefault="009B51A3" w:rsidP="00CD725F">
      <w:pPr>
        <w:ind w:left="567" w:hanging="567"/>
        <w:rPr>
          <w:rFonts w:ascii="Arial" w:hAnsi="Arial" w:cs="Arial"/>
          <w:sz w:val="22"/>
          <w:szCs w:val="22"/>
        </w:rPr>
      </w:pPr>
    </w:p>
    <w:p w14:paraId="7D9AEA22" w14:textId="5BC2C3EF" w:rsidR="009B51A3" w:rsidRDefault="009B51A3" w:rsidP="00CD725F">
      <w:pPr>
        <w:ind w:left="567" w:hanging="567"/>
        <w:rPr>
          <w:rFonts w:ascii="Arial" w:hAnsi="Arial" w:cs="Arial"/>
          <w:b/>
          <w:sz w:val="22"/>
          <w:szCs w:val="22"/>
        </w:rPr>
      </w:pPr>
      <w:r w:rsidRPr="00FD055D">
        <w:rPr>
          <w:rFonts w:ascii="Arial" w:hAnsi="Arial" w:cs="Arial"/>
          <w:sz w:val="22"/>
          <w:szCs w:val="22"/>
        </w:rPr>
        <w:t>4.</w:t>
      </w:r>
      <w:r w:rsidRPr="00FD055D">
        <w:rPr>
          <w:rFonts w:ascii="Arial" w:hAnsi="Arial" w:cs="Arial"/>
          <w:sz w:val="22"/>
          <w:szCs w:val="22"/>
        </w:rPr>
        <w:tab/>
      </w:r>
      <w:r w:rsidRPr="00FD055D">
        <w:rPr>
          <w:rFonts w:ascii="Arial" w:hAnsi="Arial" w:cs="Arial"/>
          <w:b/>
          <w:sz w:val="22"/>
          <w:szCs w:val="22"/>
        </w:rPr>
        <w:t>Appeal Outcome Review</w:t>
      </w:r>
      <w:r w:rsidR="001A7C5E" w:rsidRPr="00FD055D">
        <w:rPr>
          <w:rFonts w:ascii="Arial" w:hAnsi="Arial" w:cs="Arial"/>
          <w:b/>
          <w:sz w:val="22"/>
          <w:szCs w:val="22"/>
        </w:rPr>
        <w:t xml:space="preserve"> (Appendix I)</w:t>
      </w:r>
    </w:p>
    <w:p w14:paraId="59E38E2D" w14:textId="77777777" w:rsidR="007935EA" w:rsidRDefault="007935EA" w:rsidP="00CD725F">
      <w:pPr>
        <w:ind w:left="567" w:hanging="567"/>
        <w:rPr>
          <w:rFonts w:ascii="Arial" w:hAnsi="Arial" w:cs="Arial"/>
          <w:b/>
          <w:sz w:val="22"/>
          <w:szCs w:val="22"/>
        </w:rPr>
      </w:pPr>
    </w:p>
    <w:p w14:paraId="6FA6006B" w14:textId="1651D653" w:rsidR="007935EA" w:rsidRPr="00FD055D" w:rsidRDefault="007935EA" w:rsidP="00CD725F">
      <w:pPr>
        <w:ind w:left="567" w:hanging="567"/>
        <w:rPr>
          <w:rFonts w:ascii="Arial" w:hAnsi="Arial" w:cs="Arial"/>
          <w:b/>
          <w:sz w:val="22"/>
          <w:szCs w:val="22"/>
        </w:rPr>
      </w:pPr>
      <w:r>
        <w:rPr>
          <w:rFonts w:ascii="Arial" w:hAnsi="Arial" w:cs="Arial"/>
          <w:sz w:val="22"/>
          <w:szCs w:val="22"/>
        </w:rPr>
        <w:t xml:space="preserve">4.1 </w:t>
      </w:r>
      <w:r w:rsidR="00441420">
        <w:rPr>
          <w:rFonts w:ascii="Arial" w:hAnsi="Arial" w:cs="Arial"/>
          <w:sz w:val="22"/>
          <w:szCs w:val="22"/>
        </w:rPr>
        <w:tab/>
      </w:r>
      <w:r>
        <w:rPr>
          <w:rFonts w:ascii="Arial" w:hAnsi="Arial" w:cs="Arial"/>
          <w:sz w:val="22"/>
          <w:szCs w:val="22"/>
        </w:rPr>
        <w:t>If the formal stage</w:t>
      </w:r>
      <w:r w:rsidRPr="007935EA">
        <w:rPr>
          <w:rFonts w:ascii="Arial" w:hAnsi="Arial" w:cs="Arial"/>
          <w:b/>
          <w:i/>
          <w:sz w:val="22"/>
          <w:szCs w:val="22"/>
        </w:rPr>
        <w:t xml:space="preserve"> </w:t>
      </w:r>
      <w:r>
        <w:rPr>
          <w:rFonts w:ascii="Arial" w:hAnsi="Arial" w:cs="Arial"/>
          <w:b/>
          <w:i/>
          <w:sz w:val="22"/>
          <w:szCs w:val="22"/>
        </w:rPr>
        <w:t>- Senate Academic Appeals Committee</w:t>
      </w:r>
      <w:r>
        <w:rPr>
          <w:rFonts w:ascii="Arial" w:hAnsi="Arial" w:cs="Arial"/>
          <w:sz w:val="22"/>
          <w:szCs w:val="22"/>
        </w:rPr>
        <w:t xml:space="preserve"> was initiated at the outset of the appeal process and was not a result of an Appeal Outcome Review the student </w:t>
      </w:r>
      <w:r w:rsidRPr="00FD055D">
        <w:rPr>
          <w:rFonts w:ascii="Arial" w:hAnsi="Arial" w:cs="Arial"/>
          <w:sz w:val="22"/>
          <w:szCs w:val="22"/>
        </w:rPr>
        <w:t>may request an Appeal Outcome Review under the following grounds:</w:t>
      </w:r>
    </w:p>
    <w:p w14:paraId="3343EFC9" w14:textId="67C58380" w:rsidR="009B51A3" w:rsidRPr="00FD055D" w:rsidRDefault="009B51A3" w:rsidP="00441420">
      <w:pPr>
        <w:rPr>
          <w:rFonts w:ascii="Arial" w:hAnsi="Arial" w:cs="Arial"/>
          <w:sz w:val="22"/>
          <w:szCs w:val="22"/>
        </w:rPr>
      </w:pPr>
    </w:p>
    <w:p w14:paraId="5CC2C999" w14:textId="77777777" w:rsidR="007935EA" w:rsidRPr="00FD055D" w:rsidRDefault="007935EA" w:rsidP="00441420">
      <w:pPr>
        <w:pStyle w:val="ListParagraph"/>
        <w:numPr>
          <w:ilvl w:val="0"/>
          <w:numId w:val="7"/>
        </w:numPr>
        <w:rPr>
          <w:rFonts w:ascii="Arial" w:hAnsi="Arial" w:cs="Arial"/>
          <w:sz w:val="22"/>
          <w:szCs w:val="22"/>
        </w:rPr>
      </w:pPr>
      <w:r w:rsidRPr="00FD055D">
        <w:rPr>
          <w:rFonts w:ascii="Arial" w:hAnsi="Arial" w:cs="Arial"/>
          <w:sz w:val="22"/>
          <w:szCs w:val="22"/>
        </w:rPr>
        <w:t>a review of the procedures followed at the formal stage if it is believed the procedures were not carried out in line with Regulations</w:t>
      </w:r>
    </w:p>
    <w:p w14:paraId="37BCE719" w14:textId="77777777" w:rsidR="007935EA" w:rsidRPr="00FD055D" w:rsidRDefault="007935EA" w:rsidP="00441420">
      <w:pPr>
        <w:pStyle w:val="ListParagraph"/>
        <w:numPr>
          <w:ilvl w:val="0"/>
          <w:numId w:val="7"/>
        </w:numPr>
        <w:rPr>
          <w:rFonts w:ascii="Arial" w:hAnsi="Arial" w:cs="Arial"/>
          <w:sz w:val="22"/>
          <w:szCs w:val="22"/>
        </w:rPr>
      </w:pPr>
      <w:r w:rsidRPr="00FD055D">
        <w:rPr>
          <w:rFonts w:ascii="Arial" w:hAnsi="Arial" w:cs="Arial"/>
          <w:sz w:val="22"/>
          <w:szCs w:val="22"/>
        </w:rPr>
        <w:t xml:space="preserve"> a consideration of whether the outcome was reasonable in all the circumstances</w:t>
      </w:r>
    </w:p>
    <w:p w14:paraId="64FA6EDD" w14:textId="77777777" w:rsidR="007935EA" w:rsidRPr="00FD055D" w:rsidRDefault="007935EA" w:rsidP="00441420">
      <w:pPr>
        <w:pStyle w:val="ListParagraph"/>
        <w:numPr>
          <w:ilvl w:val="0"/>
          <w:numId w:val="7"/>
        </w:numPr>
        <w:rPr>
          <w:rFonts w:ascii="Arial" w:hAnsi="Arial" w:cs="Arial"/>
          <w:sz w:val="22"/>
          <w:szCs w:val="22"/>
        </w:rPr>
      </w:pPr>
      <w:r w:rsidRPr="00FD055D">
        <w:rPr>
          <w:rFonts w:ascii="Arial" w:hAnsi="Arial" w:cs="Arial"/>
          <w:sz w:val="22"/>
          <w:szCs w:val="22"/>
        </w:rPr>
        <w:t>new material evidence which the student was unable, for valid evidenced reasons, was unable to provide earlier in the process.</w:t>
      </w:r>
    </w:p>
    <w:p w14:paraId="3665BAB5" w14:textId="77777777" w:rsidR="00EF2E7C" w:rsidRPr="00FD055D" w:rsidRDefault="00EF2E7C" w:rsidP="00CD725F">
      <w:pPr>
        <w:ind w:left="567" w:hanging="567"/>
        <w:rPr>
          <w:rFonts w:ascii="Arial" w:hAnsi="Arial" w:cs="Arial"/>
          <w:sz w:val="22"/>
          <w:szCs w:val="22"/>
        </w:rPr>
      </w:pPr>
    </w:p>
    <w:p w14:paraId="77B888BE" w14:textId="77777777" w:rsidR="00586211" w:rsidRPr="00FD055D" w:rsidRDefault="00586211" w:rsidP="00CD725F">
      <w:pPr>
        <w:ind w:left="567" w:hanging="567"/>
        <w:rPr>
          <w:rFonts w:ascii="Arial" w:hAnsi="Arial" w:cs="Arial"/>
          <w:sz w:val="22"/>
          <w:szCs w:val="22"/>
        </w:rPr>
      </w:pPr>
      <w:r w:rsidRPr="00FD055D">
        <w:rPr>
          <w:rFonts w:ascii="Arial" w:hAnsi="Arial" w:cs="Arial"/>
          <w:sz w:val="22"/>
          <w:szCs w:val="22"/>
        </w:rPr>
        <w:t>4.2</w:t>
      </w:r>
      <w:r w:rsidRPr="00FD055D">
        <w:rPr>
          <w:rFonts w:ascii="Arial" w:hAnsi="Arial" w:cs="Arial"/>
          <w:sz w:val="22"/>
          <w:szCs w:val="22"/>
        </w:rPr>
        <w:tab/>
        <w:t>The Appeal Outcome Reviewer will consider the case and consult with other staff as appropriate.  The outcome of the review will be communicated to the student usually within fifteen working days of receipt of the request to review.</w:t>
      </w:r>
    </w:p>
    <w:p w14:paraId="7D62DCCD" w14:textId="77777777" w:rsidR="00586211" w:rsidRPr="00FD055D" w:rsidRDefault="00586211" w:rsidP="00CD725F">
      <w:pPr>
        <w:ind w:left="567" w:hanging="567"/>
        <w:rPr>
          <w:rFonts w:ascii="Arial" w:hAnsi="Arial" w:cs="Arial"/>
          <w:sz w:val="22"/>
          <w:szCs w:val="22"/>
        </w:rPr>
      </w:pPr>
    </w:p>
    <w:p w14:paraId="54BDA75F" w14:textId="15592404" w:rsidR="00586211" w:rsidRPr="00FD055D" w:rsidRDefault="00586211" w:rsidP="00CD725F">
      <w:pPr>
        <w:ind w:left="567" w:hanging="567"/>
        <w:rPr>
          <w:rFonts w:ascii="Arial" w:hAnsi="Arial" w:cs="Arial"/>
          <w:sz w:val="22"/>
          <w:szCs w:val="22"/>
        </w:rPr>
      </w:pPr>
      <w:r w:rsidRPr="00FD055D">
        <w:rPr>
          <w:rFonts w:ascii="Arial" w:hAnsi="Arial" w:cs="Arial"/>
          <w:sz w:val="22"/>
          <w:szCs w:val="22"/>
        </w:rPr>
        <w:t>4.3</w:t>
      </w:r>
      <w:r w:rsidRPr="00FD055D">
        <w:rPr>
          <w:rFonts w:ascii="Arial" w:hAnsi="Arial" w:cs="Arial"/>
          <w:sz w:val="22"/>
          <w:szCs w:val="22"/>
        </w:rPr>
        <w:tab/>
        <w:t xml:space="preserve">If the Appeal Outcome Review is upheld </w:t>
      </w:r>
      <w:r w:rsidR="00E24F8D">
        <w:rPr>
          <w:rFonts w:ascii="Arial" w:hAnsi="Arial" w:cs="Arial"/>
          <w:sz w:val="22"/>
          <w:szCs w:val="22"/>
        </w:rPr>
        <w:t xml:space="preserve">and agreement cannot be made with Chair of the Board of Examiners a </w:t>
      </w:r>
      <w:r w:rsidRPr="00FD055D">
        <w:rPr>
          <w:rFonts w:ascii="Arial" w:hAnsi="Arial" w:cs="Arial"/>
          <w:sz w:val="22"/>
          <w:szCs w:val="22"/>
        </w:rPr>
        <w:t>meeting of the Academic Appeal Committee</w:t>
      </w:r>
      <w:r w:rsidR="00E24F8D">
        <w:rPr>
          <w:rFonts w:ascii="Arial" w:hAnsi="Arial" w:cs="Arial"/>
          <w:sz w:val="22"/>
          <w:szCs w:val="22"/>
        </w:rPr>
        <w:t xml:space="preserve"> will be held</w:t>
      </w:r>
      <w:r w:rsidRPr="00FD055D">
        <w:rPr>
          <w:rFonts w:ascii="Arial" w:hAnsi="Arial" w:cs="Arial"/>
          <w:sz w:val="22"/>
          <w:szCs w:val="22"/>
        </w:rPr>
        <w:t xml:space="preserve"> which will be made up of members who were not involved in the original decision.</w:t>
      </w:r>
      <w:r w:rsidR="00E24F8D">
        <w:rPr>
          <w:rFonts w:ascii="Arial" w:hAnsi="Arial" w:cs="Arial"/>
          <w:sz w:val="22"/>
          <w:szCs w:val="22"/>
        </w:rPr>
        <w:t xml:space="preserve"> The student will be invited to attend this meeting which will be held as the Appeal Outcome Review.</w:t>
      </w:r>
    </w:p>
    <w:p w14:paraId="0ACACDF1" w14:textId="77777777" w:rsidR="00AF0B41" w:rsidRPr="00FD055D" w:rsidRDefault="00AF0B41" w:rsidP="00CD725F">
      <w:pPr>
        <w:ind w:left="567" w:hanging="567"/>
        <w:rPr>
          <w:rFonts w:ascii="Arial" w:hAnsi="Arial" w:cs="Arial"/>
          <w:sz w:val="22"/>
          <w:szCs w:val="22"/>
        </w:rPr>
      </w:pPr>
    </w:p>
    <w:p w14:paraId="214B55A5" w14:textId="77777777" w:rsidR="00AF0B41" w:rsidRDefault="00AF0B41" w:rsidP="00CD725F">
      <w:pPr>
        <w:ind w:left="567" w:hanging="567"/>
        <w:rPr>
          <w:rFonts w:ascii="Arial" w:hAnsi="Arial" w:cs="Arial"/>
          <w:sz w:val="22"/>
          <w:szCs w:val="22"/>
        </w:rPr>
      </w:pPr>
      <w:r w:rsidRPr="00FD055D">
        <w:rPr>
          <w:rFonts w:ascii="Arial" w:hAnsi="Arial" w:cs="Arial"/>
          <w:sz w:val="22"/>
          <w:szCs w:val="22"/>
        </w:rPr>
        <w:t>4.4</w:t>
      </w:r>
      <w:r w:rsidRPr="00FD055D">
        <w:rPr>
          <w:rFonts w:ascii="Arial" w:hAnsi="Arial" w:cs="Arial"/>
          <w:sz w:val="22"/>
          <w:szCs w:val="22"/>
        </w:rPr>
        <w:tab/>
        <w:t>If the student remains dissatisfied at the conclusion of the Appeal Outcome Review they may request a Completion of Procedures Letter from the Se</w:t>
      </w:r>
      <w:r w:rsidR="00C61386">
        <w:rPr>
          <w:rFonts w:ascii="Arial" w:hAnsi="Arial" w:cs="Arial"/>
          <w:sz w:val="22"/>
          <w:szCs w:val="22"/>
        </w:rPr>
        <w:t>cretary of the Academic Appeals Committee.</w:t>
      </w:r>
    </w:p>
    <w:p w14:paraId="62214C2B" w14:textId="77777777" w:rsidR="00586211" w:rsidRPr="007F4472" w:rsidRDefault="00586211" w:rsidP="00CD725F">
      <w:pPr>
        <w:ind w:left="567" w:hanging="567"/>
        <w:rPr>
          <w:rFonts w:ascii="Arial" w:hAnsi="Arial" w:cs="Arial"/>
          <w:sz w:val="22"/>
          <w:szCs w:val="22"/>
        </w:rPr>
      </w:pPr>
    </w:p>
    <w:p w14:paraId="2574B52B" w14:textId="754C9964" w:rsidR="00EF2E7C" w:rsidRPr="007F4472" w:rsidRDefault="0089201F" w:rsidP="00441420">
      <w:pPr>
        <w:rPr>
          <w:rFonts w:ascii="Arial" w:hAnsi="Arial" w:cs="Arial"/>
          <w:sz w:val="22"/>
          <w:szCs w:val="22"/>
        </w:rPr>
      </w:pPr>
      <w:r>
        <w:rPr>
          <w:rFonts w:ascii="Arial" w:hAnsi="Arial" w:cs="Arial"/>
          <w:sz w:val="22"/>
          <w:szCs w:val="22"/>
        </w:rPr>
        <w:br w:type="page"/>
      </w:r>
      <w:r w:rsidR="00EF2E7C" w:rsidRPr="007F4472">
        <w:rPr>
          <w:rFonts w:ascii="Arial" w:hAnsi="Arial" w:cs="Arial"/>
          <w:sz w:val="22"/>
          <w:szCs w:val="22"/>
        </w:rPr>
        <w:lastRenderedPageBreak/>
        <w:tab/>
      </w:r>
      <w:r w:rsidR="00A60907">
        <w:rPr>
          <w:rFonts w:ascii="Arial" w:hAnsi="Arial" w:cs="Arial"/>
          <w:b/>
          <w:sz w:val="22"/>
          <w:szCs w:val="22"/>
        </w:rPr>
        <w:t>Independent Review</w:t>
      </w:r>
    </w:p>
    <w:p w14:paraId="0956F59C" w14:textId="77777777" w:rsidR="00EF2E7C" w:rsidRPr="007F4472" w:rsidRDefault="00EF2E7C" w:rsidP="00EF2E7C">
      <w:pPr>
        <w:ind w:left="567" w:hanging="567"/>
        <w:rPr>
          <w:rFonts w:ascii="Arial" w:hAnsi="Arial" w:cs="Arial"/>
          <w:sz w:val="22"/>
          <w:szCs w:val="22"/>
        </w:rPr>
      </w:pPr>
    </w:p>
    <w:p w14:paraId="681923FB" w14:textId="77777777" w:rsidR="00751DF3" w:rsidRPr="007F4472" w:rsidRDefault="00FC02E9" w:rsidP="00002FD4">
      <w:pPr>
        <w:ind w:left="567" w:hanging="567"/>
        <w:rPr>
          <w:rFonts w:ascii="Arial" w:hAnsi="Arial" w:cs="Arial"/>
          <w:sz w:val="22"/>
          <w:szCs w:val="22"/>
        </w:rPr>
      </w:pPr>
      <w:r>
        <w:rPr>
          <w:rFonts w:ascii="Arial" w:hAnsi="Arial" w:cs="Arial"/>
          <w:sz w:val="22"/>
          <w:szCs w:val="22"/>
        </w:rPr>
        <w:t>5</w:t>
      </w:r>
      <w:r w:rsidR="00EF2E7C" w:rsidRPr="007F4472">
        <w:rPr>
          <w:rFonts w:ascii="Arial" w:hAnsi="Arial" w:cs="Arial"/>
          <w:sz w:val="22"/>
          <w:szCs w:val="22"/>
        </w:rPr>
        <w:t>.1</w:t>
      </w:r>
      <w:r w:rsidR="00EF2E7C" w:rsidRPr="007F4472">
        <w:rPr>
          <w:rFonts w:ascii="Arial" w:hAnsi="Arial" w:cs="Arial"/>
          <w:sz w:val="22"/>
          <w:szCs w:val="22"/>
        </w:rPr>
        <w:tab/>
      </w:r>
      <w:r w:rsidR="00002FD4" w:rsidRPr="007F4472">
        <w:rPr>
          <w:rFonts w:ascii="Arial" w:hAnsi="Arial" w:cs="Arial"/>
          <w:sz w:val="22"/>
          <w:szCs w:val="22"/>
        </w:rPr>
        <w:t xml:space="preserve">If a student is not satisfied </w:t>
      </w:r>
      <w:r w:rsidR="00E13994" w:rsidRPr="007F4472">
        <w:rPr>
          <w:rFonts w:ascii="Arial" w:hAnsi="Arial" w:cs="Arial"/>
          <w:sz w:val="22"/>
          <w:szCs w:val="22"/>
        </w:rPr>
        <w:t xml:space="preserve">with </w:t>
      </w:r>
      <w:r w:rsidR="00E13994" w:rsidRPr="00FD055D">
        <w:rPr>
          <w:rFonts w:ascii="Arial" w:hAnsi="Arial" w:cs="Arial"/>
          <w:sz w:val="22"/>
          <w:szCs w:val="22"/>
        </w:rPr>
        <w:t xml:space="preserve">the </w:t>
      </w:r>
      <w:r w:rsidR="00F167E2" w:rsidRPr="00FD055D">
        <w:rPr>
          <w:rFonts w:ascii="Arial" w:hAnsi="Arial" w:cs="Arial"/>
          <w:sz w:val="22"/>
          <w:szCs w:val="22"/>
        </w:rPr>
        <w:t xml:space="preserve">Appeal Outcome Review </w:t>
      </w:r>
      <w:r w:rsidR="004D10A1" w:rsidRPr="00FD055D">
        <w:rPr>
          <w:rFonts w:ascii="Arial" w:hAnsi="Arial" w:cs="Arial"/>
          <w:sz w:val="22"/>
          <w:szCs w:val="22"/>
        </w:rPr>
        <w:t>they</w:t>
      </w:r>
      <w:r w:rsidR="00002FD4" w:rsidRPr="00FD055D">
        <w:rPr>
          <w:rFonts w:ascii="Arial" w:hAnsi="Arial" w:cs="Arial"/>
          <w:sz w:val="22"/>
          <w:szCs w:val="22"/>
        </w:rPr>
        <w:t xml:space="preserve"> may</w:t>
      </w:r>
      <w:r w:rsidR="00002FD4" w:rsidRPr="007F4472">
        <w:rPr>
          <w:rFonts w:ascii="Arial" w:hAnsi="Arial" w:cs="Arial"/>
          <w:sz w:val="22"/>
          <w:szCs w:val="22"/>
        </w:rPr>
        <w:t xml:space="preserve"> apply to the Office of the Independent Adjudicator</w:t>
      </w:r>
      <w:r w:rsidR="005D45D8">
        <w:rPr>
          <w:rFonts w:ascii="Arial" w:hAnsi="Arial" w:cs="Arial"/>
          <w:sz w:val="22"/>
          <w:szCs w:val="22"/>
        </w:rPr>
        <w:t xml:space="preserve"> for Higher Education</w:t>
      </w:r>
      <w:r w:rsidR="00002FD4" w:rsidRPr="007F4472">
        <w:rPr>
          <w:rFonts w:ascii="Arial" w:hAnsi="Arial" w:cs="Arial"/>
          <w:sz w:val="22"/>
          <w:szCs w:val="22"/>
        </w:rPr>
        <w:t xml:space="preserve"> </w:t>
      </w:r>
      <w:r w:rsidR="00751DF3" w:rsidRPr="007F4472">
        <w:rPr>
          <w:rFonts w:ascii="Arial" w:hAnsi="Arial" w:cs="Arial"/>
          <w:sz w:val="22"/>
          <w:szCs w:val="22"/>
        </w:rPr>
        <w:t>(OIA)</w:t>
      </w:r>
      <w:r w:rsidR="0028661B">
        <w:rPr>
          <w:rStyle w:val="FootnoteReference"/>
          <w:rFonts w:ascii="Arial" w:hAnsi="Arial" w:cs="Arial"/>
          <w:sz w:val="22"/>
          <w:szCs w:val="22"/>
        </w:rPr>
        <w:footnoteReference w:id="2"/>
      </w:r>
      <w:r w:rsidR="00751DF3" w:rsidRPr="007F4472">
        <w:rPr>
          <w:rFonts w:ascii="Arial" w:hAnsi="Arial" w:cs="Arial"/>
          <w:sz w:val="22"/>
          <w:szCs w:val="22"/>
        </w:rPr>
        <w:t xml:space="preserve"> </w:t>
      </w:r>
      <w:r w:rsidR="00002FD4" w:rsidRPr="007F4472">
        <w:rPr>
          <w:rFonts w:ascii="Arial" w:hAnsi="Arial" w:cs="Arial"/>
          <w:sz w:val="22"/>
          <w:szCs w:val="22"/>
        </w:rPr>
        <w:t xml:space="preserve">for an independent review of </w:t>
      </w:r>
      <w:r w:rsidR="00D4328E">
        <w:rPr>
          <w:rFonts w:ascii="Arial" w:hAnsi="Arial" w:cs="Arial"/>
          <w:sz w:val="22"/>
          <w:szCs w:val="22"/>
        </w:rPr>
        <w:t>their</w:t>
      </w:r>
      <w:r w:rsidR="00002FD4" w:rsidRPr="007F4472">
        <w:rPr>
          <w:rFonts w:ascii="Arial" w:hAnsi="Arial" w:cs="Arial"/>
          <w:sz w:val="22"/>
          <w:szCs w:val="22"/>
        </w:rPr>
        <w:t xml:space="preserve"> case.</w:t>
      </w:r>
      <w:r w:rsidR="00751DF3" w:rsidRPr="007F4472">
        <w:rPr>
          <w:rFonts w:ascii="Arial" w:hAnsi="Arial" w:cs="Arial"/>
          <w:sz w:val="22"/>
          <w:szCs w:val="22"/>
        </w:rPr>
        <w:t xml:space="preserve"> </w:t>
      </w:r>
      <w:r w:rsidR="00002FD4" w:rsidRPr="007F4472">
        <w:rPr>
          <w:rFonts w:ascii="Arial" w:hAnsi="Arial" w:cs="Arial"/>
          <w:sz w:val="22"/>
          <w:szCs w:val="22"/>
        </w:rPr>
        <w:t xml:space="preserve">The </w:t>
      </w:r>
      <w:r w:rsidR="00751DF3" w:rsidRPr="007F4472">
        <w:rPr>
          <w:rFonts w:ascii="Arial" w:hAnsi="Arial" w:cs="Arial"/>
          <w:sz w:val="22"/>
          <w:szCs w:val="22"/>
        </w:rPr>
        <w:t xml:space="preserve">OIA </w:t>
      </w:r>
      <w:r w:rsidR="00002FD4" w:rsidRPr="007F4472">
        <w:rPr>
          <w:rFonts w:ascii="Arial" w:hAnsi="Arial" w:cs="Arial"/>
          <w:sz w:val="22"/>
          <w:szCs w:val="22"/>
        </w:rPr>
        <w:t xml:space="preserve">operates an independent student complaints scheme pursuant to the Higher Education Act 2004. </w:t>
      </w:r>
    </w:p>
    <w:p w14:paraId="27864ADF" w14:textId="77777777" w:rsidR="00751DF3" w:rsidRPr="007F4472" w:rsidRDefault="00751DF3" w:rsidP="00002FD4">
      <w:pPr>
        <w:ind w:left="567" w:hanging="567"/>
        <w:rPr>
          <w:rFonts w:ascii="Arial" w:hAnsi="Arial" w:cs="Arial"/>
          <w:sz w:val="22"/>
          <w:szCs w:val="22"/>
        </w:rPr>
      </w:pPr>
    </w:p>
    <w:p w14:paraId="65F31C0F" w14:textId="77777777" w:rsidR="00002FD4" w:rsidRPr="007F4472" w:rsidRDefault="00FC02E9" w:rsidP="00002FD4">
      <w:pPr>
        <w:ind w:left="567" w:hanging="567"/>
        <w:rPr>
          <w:rFonts w:ascii="Arial" w:hAnsi="Arial" w:cs="Arial"/>
          <w:sz w:val="22"/>
          <w:szCs w:val="22"/>
        </w:rPr>
      </w:pPr>
      <w:r>
        <w:rPr>
          <w:rFonts w:ascii="Arial" w:hAnsi="Arial" w:cs="Arial"/>
          <w:sz w:val="22"/>
          <w:szCs w:val="22"/>
        </w:rPr>
        <w:t>5</w:t>
      </w:r>
      <w:r w:rsidR="00751DF3" w:rsidRPr="007F4472">
        <w:rPr>
          <w:rFonts w:ascii="Arial" w:hAnsi="Arial" w:cs="Arial"/>
          <w:sz w:val="22"/>
          <w:szCs w:val="22"/>
        </w:rPr>
        <w:t>.2</w:t>
      </w:r>
      <w:r w:rsidR="00751DF3" w:rsidRPr="007F4472">
        <w:rPr>
          <w:rFonts w:ascii="Arial" w:hAnsi="Arial" w:cs="Arial"/>
          <w:sz w:val="22"/>
          <w:szCs w:val="22"/>
        </w:rPr>
        <w:tab/>
      </w:r>
      <w:r w:rsidR="00002FD4" w:rsidRPr="007F4472">
        <w:rPr>
          <w:rFonts w:ascii="Arial" w:hAnsi="Arial" w:cs="Arial"/>
          <w:sz w:val="22"/>
          <w:szCs w:val="22"/>
        </w:rPr>
        <w:t xml:space="preserve">The OIA will normally review a case only if all internal University procedures have been exhausted. Complainants who are considering an application to the OIA are therefore advised to contact the </w:t>
      </w:r>
      <w:r w:rsidR="00751DF3" w:rsidRPr="007F4472">
        <w:rPr>
          <w:rFonts w:ascii="Arial" w:hAnsi="Arial" w:cs="Arial"/>
          <w:sz w:val="22"/>
          <w:szCs w:val="22"/>
        </w:rPr>
        <w:t>Secretary of the Academic Appeals Committee</w:t>
      </w:r>
      <w:r w:rsidR="00002FD4" w:rsidRPr="007F4472">
        <w:rPr>
          <w:rFonts w:ascii="Arial" w:hAnsi="Arial" w:cs="Arial"/>
          <w:sz w:val="22"/>
          <w:szCs w:val="22"/>
        </w:rPr>
        <w:t xml:space="preserve"> to confirm that this is the case and to obtain a 'completion of procedures letter', if this has not already been provided. </w:t>
      </w:r>
    </w:p>
    <w:p w14:paraId="3A885D7E" w14:textId="77777777" w:rsidR="00002FD4" w:rsidRPr="007F4472" w:rsidRDefault="00002FD4" w:rsidP="00002FD4">
      <w:pPr>
        <w:ind w:left="567" w:hanging="567"/>
        <w:rPr>
          <w:rFonts w:ascii="Arial" w:hAnsi="Arial" w:cs="Arial"/>
          <w:sz w:val="22"/>
          <w:szCs w:val="22"/>
        </w:rPr>
      </w:pPr>
    </w:p>
    <w:p w14:paraId="1C776FC9" w14:textId="77777777" w:rsidR="00002FD4" w:rsidRPr="007F4472" w:rsidRDefault="00FC02E9" w:rsidP="00002FD4">
      <w:pPr>
        <w:ind w:left="567" w:hanging="567"/>
        <w:rPr>
          <w:rFonts w:ascii="Arial" w:hAnsi="Arial" w:cs="Arial"/>
          <w:sz w:val="22"/>
          <w:szCs w:val="22"/>
        </w:rPr>
      </w:pPr>
      <w:r>
        <w:rPr>
          <w:rFonts w:ascii="Arial" w:hAnsi="Arial" w:cs="Arial"/>
          <w:sz w:val="22"/>
          <w:szCs w:val="22"/>
        </w:rPr>
        <w:t>5</w:t>
      </w:r>
      <w:r w:rsidR="00002FD4" w:rsidRPr="007F4472">
        <w:rPr>
          <w:rFonts w:ascii="Arial" w:hAnsi="Arial" w:cs="Arial"/>
          <w:sz w:val="22"/>
          <w:szCs w:val="22"/>
        </w:rPr>
        <w:t>.3</w:t>
      </w:r>
      <w:r w:rsidR="00002FD4" w:rsidRPr="007F4472">
        <w:rPr>
          <w:rFonts w:ascii="Arial" w:hAnsi="Arial" w:cs="Arial"/>
          <w:sz w:val="22"/>
          <w:szCs w:val="22"/>
        </w:rPr>
        <w:tab/>
        <w:t xml:space="preserve">Aston, </w:t>
      </w:r>
      <w:r w:rsidR="00F555BB" w:rsidRPr="007F4472">
        <w:rPr>
          <w:rFonts w:ascii="Arial" w:hAnsi="Arial" w:cs="Arial"/>
          <w:sz w:val="22"/>
          <w:szCs w:val="22"/>
        </w:rPr>
        <w:t xml:space="preserve">in common with </w:t>
      </w:r>
      <w:r w:rsidR="00002FD4" w:rsidRPr="007F4472">
        <w:rPr>
          <w:rFonts w:ascii="Arial" w:hAnsi="Arial" w:cs="Arial"/>
          <w:sz w:val="22"/>
          <w:szCs w:val="22"/>
        </w:rPr>
        <w:t>all English universities</w:t>
      </w:r>
      <w:r w:rsidR="00F555BB" w:rsidRPr="007F4472">
        <w:rPr>
          <w:rFonts w:ascii="Arial" w:hAnsi="Arial" w:cs="Arial"/>
          <w:sz w:val="22"/>
          <w:szCs w:val="22"/>
        </w:rPr>
        <w:t>,</w:t>
      </w:r>
      <w:r w:rsidR="00002FD4" w:rsidRPr="007F4472">
        <w:rPr>
          <w:rFonts w:ascii="Arial" w:hAnsi="Arial" w:cs="Arial"/>
          <w:sz w:val="22"/>
          <w:szCs w:val="22"/>
        </w:rPr>
        <w:t xml:space="preserve"> is required to comply with the Rules of the OIA's Scheme. The OIA has the power to recommend remedies to universities which can include offering compensation to complainants.</w:t>
      </w:r>
    </w:p>
    <w:p w14:paraId="2D0830A9" w14:textId="77777777" w:rsidR="00002FD4" w:rsidRPr="007F4472" w:rsidRDefault="00002FD4" w:rsidP="00002FD4">
      <w:pPr>
        <w:ind w:left="567" w:hanging="567"/>
        <w:rPr>
          <w:rFonts w:ascii="Arial" w:hAnsi="Arial" w:cs="Arial"/>
          <w:sz w:val="22"/>
          <w:szCs w:val="22"/>
        </w:rPr>
      </w:pPr>
    </w:p>
    <w:p w14:paraId="2E3F978A" w14:textId="77777777" w:rsidR="00002FD4" w:rsidRPr="007F4472" w:rsidRDefault="00FC02E9" w:rsidP="00D61864">
      <w:pPr>
        <w:ind w:left="562" w:hanging="562"/>
        <w:rPr>
          <w:rFonts w:ascii="Arial" w:hAnsi="Arial" w:cs="Arial"/>
          <w:sz w:val="22"/>
          <w:szCs w:val="22"/>
        </w:rPr>
      </w:pPr>
      <w:r>
        <w:rPr>
          <w:rFonts w:ascii="Arial" w:hAnsi="Arial" w:cs="Arial"/>
          <w:sz w:val="22"/>
          <w:szCs w:val="22"/>
        </w:rPr>
        <w:t>5</w:t>
      </w:r>
      <w:r w:rsidR="00002FD4" w:rsidRPr="007F4472">
        <w:rPr>
          <w:rFonts w:ascii="Arial" w:hAnsi="Arial" w:cs="Arial"/>
          <w:sz w:val="22"/>
          <w:szCs w:val="22"/>
        </w:rPr>
        <w:t>.4</w:t>
      </w:r>
      <w:r w:rsidR="00002FD4" w:rsidRPr="007F4472">
        <w:rPr>
          <w:rFonts w:ascii="Arial" w:hAnsi="Arial" w:cs="Arial"/>
          <w:sz w:val="22"/>
          <w:szCs w:val="22"/>
        </w:rPr>
        <w:tab/>
        <w:t>The service provided by the OIA is free to students.</w:t>
      </w:r>
      <w:r w:rsidR="00751DF3" w:rsidRPr="007F4472">
        <w:rPr>
          <w:rFonts w:ascii="Arial" w:hAnsi="Arial" w:cs="Arial"/>
          <w:sz w:val="22"/>
          <w:szCs w:val="22"/>
        </w:rPr>
        <w:t xml:space="preserve"> All complainants and enquirers to the OIA will be treated fairly and with respect, and in a positive spirit of support for good relations between all members of the Higher Education sector.</w:t>
      </w:r>
    </w:p>
    <w:p w14:paraId="58A5624C" w14:textId="77777777" w:rsidR="00002FD4" w:rsidRPr="007F4472" w:rsidRDefault="00002FD4" w:rsidP="00D61864">
      <w:pPr>
        <w:ind w:left="562" w:hanging="562"/>
        <w:rPr>
          <w:rFonts w:ascii="Arial" w:hAnsi="Arial" w:cs="Arial"/>
          <w:sz w:val="22"/>
          <w:szCs w:val="22"/>
        </w:rPr>
      </w:pPr>
    </w:p>
    <w:p w14:paraId="5BB8DD4B" w14:textId="77777777" w:rsidR="00857B8A" w:rsidRDefault="00FC02E9" w:rsidP="00D61864">
      <w:pPr>
        <w:pStyle w:val="NormalWeb"/>
        <w:shd w:val="clear" w:color="auto" w:fill="FFFFFF"/>
        <w:spacing w:before="0" w:beforeAutospacing="0" w:after="0" w:afterAutospacing="0"/>
        <w:ind w:left="562" w:hanging="562"/>
        <w:rPr>
          <w:rFonts w:ascii="Arial" w:hAnsi="Arial" w:cs="Arial"/>
          <w:b/>
          <w:sz w:val="22"/>
          <w:szCs w:val="22"/>
        </w:rPr>
      </w:pPr>
      <w:r>
        <w:rPr>
          <w:rFonts w:ascii="Arial" w:hAnsi="Arial" w:cs="Arial"/>
          <w:sz w:val="22"/>
          <w:szCs w:val="22"/>
        </w:rPr>
        <w:t>5</w:t>
      </w:r>
      <w:r w:rsidR="00002FD4" w:rsidRPr="007F4472">
        <w:rPr>
          <w:rFonts w:ascii="Arial" w:hAnsi="Arial" w:cs="Arial"/>
          <w:sz w:val="22"/>
          <w:szCs w:val="22"/>
        </w:rPr>
        <w:t>.5</w:t>
      </w:r>
      <w:r w:rsidR="00002FD4" w:rsidRPr="007F4472">
        <w:rPr>
          <w:rFonts w:ascii="Arial" w:hAnsi="Arial" w:cs="Arial"/>
          <w:sz w:val="22"/>
          <w:szCs w:val="22"/>
        </w:rPr>
        <w:tab/>
        <w:t xml:space="preserve">OIA provides an introduction to the student complaints scheme on its official website at </w:t>
      </w:r>
      <w:hyperlink r:id="rId9" w:history="1">
        <w:r w:rsidR="00002FD4" w:rsidRPr="007F4472">
          <w:rPr>
            <w:rStyle w:val="Hyperlink"/>
            <w:rFonts w:ascii="Arial" w:hAnsi="Arial" w:cs="Arial"/>
            <w:color w:val="auto"/>
            <w:sz w:val="22"/>
            <w:szCs w:val="22"/>
          </w:rPr>
          <w:t>www.oiahe.org.uk/summary.asp</w:t>
        </w:r>
      </w:hyperlink>
      <w:r w:rsidR="00002FD4" w:rsidRPr="007F4472">
        <w:rPr>
          <w:rFonts w:ascii="Arial" w:hAnsi="Arial" w:cs="Arial"/>
          <w:sz w:val="22"/>
          <w:szCs w:val="22"/>
        </w:rPr>
        <w:t xml:space="preserve"> As part of its mission to identify and disseminate information about its work and how it makes its adjudications, OIA publishes a sample of anonymised adjudications on its website. They can be found at </w:t>
      </w:r>
      <w:hyperlink r:id="rId10" w:history="1">
        <w:r w:rsidR="00002FD4" w:rsidRPr="007F4472">
          <w:rPr>
            <w:rStyle w:val="Hyperlink"/>
            <w:rFonts w:ascii="Arial" w:hAnsi="Arial" w:cs="Arial"/>
            <w:color w:val="auto"/>
            <w:sz w:val="22"/>
            <w:szCs w:val="22"/>
          </w:rPr>
          <w:t>www.oiahe.org.uk/case-reports.asp</w:t>
        </w:r>
      </w:hyperlink>
      <w:r w:rsidR="00EF2E7C" w:rsidRPr="007F4472">
        <w:rPr>
          <w:rFonts w:ascii="Arial" w:hAnsi="Arial" w:cs="Arial"/>
          <w:sz w:val="22"/>
          <w:szCs w:val="22"/>
        </w:rPr>
        <w:t xml:space="preserve"> </w:t>
      </w:r>
      <w:r w:rsidR="00857B8A" w:rsidRPr="007F4472">
        <w:rPr>
          <w:rFonts w:ascii="Arial" w:hAnsi="Arial" w:cs="Arial"/>
          <w:sz w:val="22"/>
          <w:szCs w:val="22"/>
        </w:rPr>
        <w:br w:type="page"/>
      </w:r>
      <w:r w:rsidR="00857B8A" w:rsidRPr="007F4472">
        <w:rPr>
          <w:rFonts w:ascii="Arial" w:hAnsi="Arial" w:cs="Arial"/>
          <w:b/>
          <w:sz w:val="22"/>
          <w:szCs w:val="22"/>
        </w:rPr>
        <w:lastRenderedPageBreak/>
        <w:t>APPENDIX I</w:t>
      </w:r>
    </w:p>
    <w:p w14:paraId="5E0E5E5C" w14:textId="77777777" w:rsidR="001A7C5E" w:rsidRDefault="001A7C5E" w:rsidP="00D61864">
      <w:pPr>
        <w:pStyle w:val="NormalWeb"/>
        <w:shd w:val="clear" w:color="auto" w:fill="FFFFFF"/>
        <w:spacing w:before="0" w:beforeAutospacing="0" w:after="0" w:afterAutospacing="0"/>
        <w:ind w:left="562" w:hanging="562"/>
        <w:rPr>
          <w:rFonts w:ascii="Arial" w:hAnsi="Arial" w:cs="Arial"/>
          <w:b/>
          <w:sz w:val="22"/>
          <w:szCs w:val="22"/>
        </w:rPr>
      </w:pPr>
    </w:p>
    <w:p w14:paraId="6846E0A3" w14:textId="77777777" w:rsidR="001A7C5E" w:rsidRPr="00FD055D" w:rsidRDefault="001A7C5E" w:rsidP="00D61864">
      <w:pPr>
        <w:pStyle w:val="NormalWeb"/>
        <w:shd w:val="clear" w:color="auto" w:fill="FFFFFF"/>
        <w:spacing w:before="0" w:beforeAutospacing="0" w:after="0" w:afterAutospacing="0"/>
        <w:ind w:left="562" w:hanging="562"/>
        <w:rPr>
          <w:rFonts w:ascii="Arial" w:hAnsi="Arial" w:cs="Arial"/>
          <w:b/>
          <w:sz w:val="22"/>
          <w:szCs w:val="22"/>
        </w:rPr>
      </w:pPr>
      <w:r w:rsidRPr="00FD055D">
        <w:rPr>
          <w:rFonts w:ascii="Arial" w:hAnsi="Arial" w:cs="Arial"/>
          <w:b/>
          <w:sz w:val="22"/>
          <w:szCs w:val="22"/>
        </w:rPr>
        <w:t>Academic Outcome Review Process</w:t>
      </w:r>
    </w:p>
    <w:p w14:paraId="0224B8AB" w14:textId="77777777" w:rsidR="001A7C5E" w:rsidRPr="00FD055D" w:rsidRDefault="001A7C5E" w:rsidP="001A7C5E">
      <w:pPr>
        <w:pStyle w:val="NormalWeb"/>
        <w:shd w:val="clear" w:color="auto" w:fill="FFFFFF"/>
        <w:spacing w:before="0" w:beforeAutospacing="0" w:after="0" w:afterAutospacing="0"/>
        <w:rPr>
          <w:rFonts w:ascii="Arial" w:hAnsi="Arial" w:cs="Arial"/>
          <w:sz w:val="22"/>
          <w:szCs w:val="22"/>
        </w:rPr>
      </w:pPr>
    </w:p>
    <w:p w14:paraId="55CD175D" w14:textId="77777777" w:rsidR="001A7C5E" w:rsidRPr="00FD055D" w:rsidRDefault="001A7C5E" w:rsidP="001A7C5E">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sz w:val="22"/>
          <w:szCs w:val="22"/>
        </w:rPr>
        <w:t xml:space="preserve">If a student is dissatisfied with the outcome of their appeal, whether this is at the end of the informal or formal process, they must within fourteen days of receiving the written outcome of their appeal, submit a written request for an Academic Outcome Review Process to: </w:t>
      </w:r>
      <w:r w:rsidRPr="00FD055D">
        <w:rPr>
          <w:rFonts w:ascii="Arial" w:hAnsi="Arial" w:cs="Arial"/>
          <w:bCs/>
          <w:iCs/>
          <w:sz w:val="22"/>
          <w:szCs w:val="22"/>
        </w:rPr>
        <w:t xml:space="preserve">Secretary to the Academic Appeals Committee, </w:t>
      </w:r>
      <w:r w:rsidR="009112A5">
        <w:rPr>
          <w:rFonts w:ascii="Arial" w:hAnsi="Arial" w:cs="Arial"/>
          <w:bCs/>
          <w:iCs/>
          <w:sz w:val="22"/>
          <w:szCs w:val="22"/>
        </w:rPr>
        <w:t>Student and Academic Services</w:t>
      </w:r>
      <w:r w:rsidRPr="00FD055D">
        <w:rPr>
          <w:rFonts w:ascii="Arial" w:hAnsi="Arial" w:cs="Arial"/>
          <w:bCs/>
          <w:iCs/>
          <w:sz w:val="22"/>
          <w:szCs w:val="22"/>
        </w:rPr>
        <w:t xml:space="preserve">, Aston University, B4 7ET </w:t>
      </w:r>
      <w:r w:rsidRPr="00FD055D">
        <w:rPr>
          <w:rFonts w:ascii="Arial" w:hAnsi="Arial" w:cs="Arial"/>
          <w:bCs/>
          <w:iCs/>
          <w:sz w:val="22"/>
          <w:szCs w:val="22"/>
          <w:u w:val="single"/>
        </w:rPr>
        <w:t>or</w:t>
      </w:r>
      <w:r w:rsidRPr="00FD055D">
        <w:rPr>
          <w:rFonts w:ascii="Arial" w:hAnsi="Arial" w:cs="Arial"/>
          <w:bCs/>
          <w:iCs/>
          <w:sz w:val="22"/>
          <w:szCs w:val="22"/>
        </w:rPr>
        <w:t xml:space="preserve"> can be sent by email </w:t>
      </w:r>
      <w:r w:rsidRPr="00394DC4">
        <w:rPr>
          <w:rFonts w:ascii="Arial" w:hAnsi="Arial" w:cs="Arial"/>
          <w:bCs/>
          <w:iCs/>
          <w:sz w:val="22"/>
          <w:szCs w:val="22"/>
        </w:rPr>
        <w:t xml:space="preserve">to </w:t>
      </w:r>
      <w:r w:rsidR="00394DC4" w:rsidRPr="00394DC4">
        <w:rPr>
          <w:rFonts w:ascii="Arial" w:hAnsi="Arial" w:cs="Arial"/>
          <w:bCs/>
          <w:iCs/>
          <w:sz w:val="22"/>
          <w:szCs w:val="22"/>
        </w:rPr>
        <w:t>sas_academicappeals@aston.ac.uk</w:t>
      </w:r>
      <w:r w:rsidRPr="00FD055D">
        <w:rPr>
          <w:rFonts w:ascii="Arial" w:hAnsi="Arial" w:cs="Arial"/>
          <w:bCs/>
          <w:iCs/>
          <w:sz w:val="22"/>
          <w:szCs w:val="22"/>
        </w:rPr>
        <w:t xml:space="preserve"> (Please put Appeal Outcome Review in the email subject box</w:t>
      </w:r>
      <w:r w:rsidR="009773AF">
        <w:rPr>
          <w:rFonts w:ascii="Arial" w:hAnsi="Arial" w:cs="Arial"/>
          <w:bCs/>
          <w:iCs/>
          <w:sz w:val="22"/>
          <w:szCs w:val="22"/>
        </w:rPr>
        <w:t xml:space="preserve"> and your student number</w:t>
      </w:r>
      <w:r w:rsidRPr="00FD055D">
        <w:rPr>
          <w:rFonts w:ascii="Arial" w:hAnsi="Arial" w:cs="Arial"/>
          <w:bCs/>
          <w:iCs/>
          <w:sz w:val="22"/>
          <w:szCs w:val="22"/>
        </w:rPr>
        <w:t>).</w:t>
      </w:r>
    </w:p>
    <w:p w14:paraId="3806412D" w14:textId="77777777" w:rsidR="001A7C5E" w:rsidRPr="00FD055D" w:rsidRDefault="001A7C5E" w:rsidP="001A7C5E">
      <w:pPr>
        <w:pStyle w:val="NormalWeb"/>
        <w:shd w:val="clear" w:color="auto" w:fill="FFFFFF"/>
        <w:spacing w:before="0" w:beforeAutospacing="0" w:after="0" w:afterAutospacing="0"/>
        <w:rPr>
          <w:rFonts w:ascii="Arial" w:hAnsi="Arial" w:cs="Arial"/>
          <w:bCs/>
          <w:iCs/>
          <w:sz w:val="22"/>
          <w:szCs w:val="22"/>
        </w:rPr>
      </w:pPr>
    </w:p>
    <w:p w14:paraId="62FF2586" w14:textId="77777777" w:rsidR="001A7C5E" w:rsidRPr="00FD055D" w:rsidRDefault="001A7C5E" w:rsidP="001A7C5E">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bCs/>
          <w:iCs/>
          <w:sz w:val="22"/>
          <w:szCs w:val="22"/>
        </w:rPr>
        <w:t>On receipt the request will be acknowledged and referred to a member of the Academic Outcome Review panel.</w:t>
      </w:r>
    </w:p>
    <w:p w14:paraId="714F7F23" w14:textId="77777777" w:rsidR="001A7C5E" w:rsidRPr="00FD055D" w:rsidRDefault="001A7C5E" w:rsidP="001A7C5E">
      <w:pPr>
        <w:pStyle w:val="ListParagraph"/>
        <w:rPr>
          <w:rFonts w:ascii="Arial" w:hAnsi="Arial" w:cs="Arial"/>
          <w:sz w:val="22"/>
          <w:szCs w:val="22"/>
        </w:rPr>
      </w:pPr>
    </w:p>
    <w:p w14:paraId="11CD4C6A" w14:textId="77777777" w:rsidR="001A7C5E" w:rsidRPr="00FD055D" w:rsidRDefault="001A7C5E" w:rsidP="001A7C5E">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sz w:val="22"/>
          <w:szCs w:val="22"/>
        </w:rPr>
        <w:t>The review outcome will usually be communicated to the student by email to their Aston University email address within fifteen working days of receipt.  Students need to be aware that during vacation time it might take longer to receive a reply due to the availability of staff.</w:t>
      </w:r>
    </w:p>
    <w:p w14:paraId="0BF94B2A" w14:textId="77777777" w:rsidR="001A7C5E" w:rsidRPr="00FD055D" w:rsidRDefault="001A7C5E" w:rsidP="001A7C5E">
      <w:pPr>
        <w:pStyle w:val="ListParagraph"/>
        <w:rPr>
          <w:rFonts w:ascii="Arial" w:hAnsi="Arial" w:cs="Arial"/>
          <w:sz w:val="22"/>
          <w:szCs w:val="22"/>
        </w:rPr>
      </w:pPr>
    </w:p>
    <w:p w14:paraId="75C536C3" w14:textId="77777777" w:rsidR="000B5B9E" w:rsidRPr="00FD055D" w:rsidRDefault="000B5B9E" w:rsidP="001A7C5E">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b/>
          <w:sz w:val="22"/>
          <w:szCs w:val="22"/>
        </w:rPr>
        <w:t>Composition of the Academic Outcome Review Panel</w:t>
      </w:r>
    </w:p>
    <w:p w14:paraId="29D2D2FF" w14:textId="77777777" w:rsidR="000B5B9E" w:rsidRPr="00FD055D" w:rsidRDefault="000B5B9E" w:rsidP="000B5B9E">
      <w:pPr>
        <w:pStyle w:val="ListParagraph"/>
        <w:rPr>
          <w:rFonts w:ascii="Arial" w:hAnsi="Arial" w:cs="Arial"/>
          <w:sz w:val="22"/>
          <w:szCs w:val="22"/>
        </w:rPr>
      </w:pPr>
    </w:p>
    <w:p w14:paraId="17F559BB" w14:textId="77777777" w:rsidR="000B5B9E" w:rsidRPr="00FD055D" w:rsidRDefault="000B5B9E" w:rsidP="000B5B9E">
      <w:pPr>
        <w:pStyle w:val="NormalWeb"/>
        <w:numPr>
          <w:ilvl w:val="0"/>
          <w:numId w:val="4"/>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Any academic member of staff can apply to be a member of the panel.  Requests for Appeal Outcome Review will be allocated to a member of panel who is not from the School the student is enrolled with.</w:t>
      </w:r>
    </w:p>
    <w:p w14:paraId="3A800D49" w14:textId="77777777" w:rsidR="00F14B2A" w:rsidRPr="00FD055D" w:rsidRDefault="00F14B2A" w:rsidP="000B5B9E">
      <w:pPr>
        <w:pStyle w:val="NormalWeb"/>
        <w:numPr>
          <w:ilvl w:val="0"/>
          <w:numId w:val="4"/>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The panel members work individually to reach their decisions</w:t>
      </w:r>
    </w:p>
    <w:p w14:paraId="5D8A85C1" w14:textId="77777777" w:rsidR="000B5B9E" w:rsidRPr="00FD055D" w:rsidRDefault="000B5B9E" w:rsidP="000B5B9E">
      <w:pPr>
        <w:pStyle w:val="NormalWeb"/>
        <w:numPr>
          <w:ilvl w:val="0"/>
          <w:numId w:val="4"/>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The Academic Outcome Review Panel member may consult with the relevant staff in the appropriate School and/or the Secretary to the Academic Appeals Committee if appropriate</w:t>
      </w:r>
    </w:p>
    <w:p w14:paraId="263A2DF5" w14:textId="77777777" w:rsidR="000B5B9E" w:rsidRPr="00FD055D" w:rsidRDefault="000B5B9E" w:rsidP="000B5B9E">
      <w:pPr>
        <w:pStyle w:val="NormalWeb"/>
        <w:shd w:val="clear" w:color="auto" w:fill="FFFFFF"/>
        <w:spacing w:before="0" w:beforeAutospacing="0" w:after="0" w:afterAutospacing="0"/>
        <w:rPr>
          <w:rFonts w:ascii="Arial" w:hAnsi="Arial" w:cs="Arial"/>
          <w:sz w:val="22"/>
          <w:szCs w:val="22"/>
        </w:rPr>
      </w:pPr>
    </w:p>
    <w:p w14:paraId="2101D89D" w14:textId="380081F6" w:rsidR="008170A5" w:rsidRPr="00FD055D" w:rsidRDefault="008170A5" w:rsidP="008170A5">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sz w:val="22"/>
          <w:szCs w:val="22"/>
        </w:rPr>
        <w:t>If the Academic Outcome Review upholds the allowed grounds for review</w:t>
      </w:r>
      <w:r w:rsidR="00576647">
        <w:rPr>
          <w:rFonts w:ascii="Arial" w:hAnsi="Arial" w:cs="Arial"/>
          <w:sz w:val="22"/>
          <w:szCs w:val="22"/>
        </w:rPr>
        <w:t xml:space="preserve"> and agreement cannot be made with Chair of the Board of Examiners </w:t>
      </w:r>
      <w:r w:rsidRPr="00FD055D">
        <w:rPr>
          <w:rFonts w:ascii="Arial" w:hAnsi="Arial" w:cs="Arial"/>
          <w:sz w:val="22"/>
          <w:szCs w:val="22"/>
        </w:rPr>
        <w:t>the case will be referred to a meeting of the Academic Appeals Committee</w:t>
      </w:r>
      <w:r w:rsidR="00576647">
        <w:rPr>
          <w:rFonts w:ascii="Arial" w:hAnsi="Arial" w:cs="Arial"/>
          <w:sz w:val="22"/>
          <w:szCs w:val="22"/>
        </w:rPr>
        <w:t xml:space="preserve">. The Committee will be </w:t>
      </w:r>
      <w:r w:rsidRPr="00FD055D">
        <w:rPr>
          <w:rFonts w:ascii="Arial" w:hAnsi="Arial" w:cs="Arial"/>
          <w:sz w:val="22"/>
          <w:szCs w:val="22"/>
        </w:rPr>
        <w:t xml:space="preserve"> composed of members who have had no previous involvement in the case.</w:t>
      </w:r>
    </w:p>
    <w:p w14:paraId="5EDFB2E2" w14:textId="77777777" w:rsidR="00136A47" w:rsidRPr="00FD055D" w:rsidRDefault="00136A47" w:rsidP="00136A47">
      <w:pPr>
        <w:pStyle w:val="NormalWeb"/>
        <w:shd w:val="clear" w:color="auto" w:fill="FFFFFF"/>
        <w:spacing w:before="0" w:beforeAutospacing="0" w:after="0" w:afterAutospacing="0"/>
        <w:rPr>
          <w:rFonts w:ascii="Arial" w:hAnsi="Arial" w:cs="Arial"/>
          <w:sz w:val="22"/>
          <w:szCs w:val="22"/>
        </w:rPr>
      </w:pPr>
    </w:p>
    <w:p w14:paraId="46DE7C9D" w14:textId="77777777" w:rsidR="00136A47" w:rsidRPr="00FD055D" w:rsidRDefault="00136A47" w:rsidP="00136A47">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sz w:val="22"/>
          <w:szCs w:val="22"/>
        </w:rPr>
        <w:t>Questions for the Academic Outcome Reviewer to consider are:</w:t>
      </w:r>
    </w:p>
    <w:p w14:paraId="605F7E2E" w14:textId="77777777" w:rsidR="00136A47" w:rsidRPr="00FD055D" w:rsidRDefault="00136A47" w:rsidP="00136A47">
      <w:pPr>
        <w:pStyle w:val="ListParagraph"/>
        <w:rPr>
          <w:rFonts w:ascii="Arial" w:hAnsi="Arial" w:cs="Arial"/>
          <w:sz w:val="22"/>
          <w:szCs w:val="22"/>
        </w:rPr>
      </w:pPr>
    </w:p>
    <w:p w14:paraId="4A78A12C" w14:textId="77777777" w:rsidR="00136A47" w:rsidRPr="00FD055D" w:rsidRDefault="00136A47" w:rsidP="00136A47">
      <w:pPr>
        <w:pStyle w:val="NormalWeb"/>
        <w:numPr>
          <w:ilvl w:val="0"/>
          <w:numId w:val="5"/>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Were the relevant procedures followed during the formal stage?</w:t>
      </w:r>
    </w:p>
    <w:p w14:paraId="10CBF57F" w14:textId="77777777" w:rsidR="00136A47" w:rsidRPr="00FD055D" w:rsidRDefault="00136A47" w:rsidP="00136A47">
      <w:pPr>
        <w:pStyle w:val="NormalWeb"/>
        <w:numPr>
          <w:ilvl w:val="0"/>
          <w:numId w:val="5"/>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Was the outcome reas</w:t>
      </w:r>
      <w:r w:rsidR="00C844C1">
        <w:rPr>
          <w:rFonts w:ascii="Arial" w:hAnsi="Arial" w:cs="Arial"/>
          <w:sz w:val="22"/>
          <w:szCs w:val="22"/>
        </w:rPr>
        <w:t>onable in all the circumstances?</w:t>
      </w:r>
    </w:p>
    <w:p w14:paraId="7B95BAD0" w14:textId="77777777" w:rsidR="00136A47" w:rsidRPr="00FD055D" w:rsidRDefault="00136A47" w:rsidP="00136A47">
      <w:pPr>
        <w:pStyle w:val="NormalWeb"/>
        <w:numPr>
          <w:ilvl w:val="0"/>
          <w:numId w:val="5"/>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Has the student received clear reasons why the academic appeal was rejected at the formal stage?</w:t>
      </w:r>
    </w:p>
    <w:p w14:paraId="3A2CA7D0" w14:textId="77777777" w:rsidR="00136A47" w:rsidRPr="00FD055D" w:rsidRDefault="00136A47" w:rsidP="00136A47">
      <w:pPr>
        <w:pStyle w:val="NormalWeb"/>
        <w:numPr>
          <w:ilvl w:val="0"/>
          <w:numId w:val="5"/>
        </w:numPr>
        <w:shd w:val="clear" w:color="auto" w:fill="FFFFFF"/>
        <w:spacing w:before="0" w:beforeAutospacing="0" w:after="0" w:afterAutospacing="0"/>
        <w:rPr>
          <w:rFonts w:ascii="Arial" w:hAnsi="Arial" w:cs="Arial"/>
          <w:sz w:val="22"/>
          <w:szCs w:val="22"/>
        </w:rPr>
      </w:pPr>
      <w:r w:rsidRPr="00FD055D">
        <w:rPr>
          <w:rFonts w:ascii="Arial" w:hAnsi="Arial" w:cs="Arial"/>
          <w:sz w:val="22"/>
          <w:szCs w:val="22"/>
        </w:rPr>
        <w:t>If new material evidence has been provided has the student given valid reasons for not supplying this earlier?</w:t>
      </w:r>
    </w:p>
    <w:p w14:paraId="5E2E9FEA" w14:textId="77777777" w:rsidR="008170A5" w:rsidRPr="00FD055D" w:rsidRDefault="008170A5" w:rsidP="000B5B9E">
      <w:pPr>
        <w:pStyle w:val="NormalWeb"/>
        <w:shd w:val="clear" w:color="auto" w:fill="FFFFFF"/>
        <w:spacing w:before="0" w:beforeAutospacing="0" w:after="0" w:afterAutospacing="0"/>
        <w:rPr>
          <w:rFonts w:ascii="Arial" w:hAnsi="Arial" w:cs="Arial"/>
          <w:sz w:val="22"/>
          <w:szCs w:val="22"/>
        </w:rPr>
      </w:pPr>
    </w:p>
    <w:p w14:paraId="3DB9CD8B" w14:textId="77777777" w:rsidR="000B5B9E" w:rsidRPr="00FD055D" w:rsidRDefault="000B5B9E" w:rsidP="000B5B9E">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FD055D">
        <w:rPr>
          <w:rFonts w:ascii="Arial" w:hAnsi="Arial" w:cs="Arial"/>
          <w:sz w:val="22"/>
          <w:szCs w:val="22"/>
        </w:rPr>
        <w:t>All decisions of the Academic Outcome Review Panel members will be communicated to the student by the Secretary of the Academic Appeals Committee</w:t>
      </w:r>
      <w:r w:rsidR="003242E9" w:rsidRPr="00FD055D">
        <w:rPr>
          <w:rFonts w:ascii="Arial" w:hAnsi="Arial" w:cs="Arial"/>
          <w:sz w:val="22"/>
          <w:szCs w:val="22"/>
        </w:rPr>
        <w:t xml:space="preserve"> and will be included in annual review of the Academic Appeals Process.</w:t>
      </w:r>
    </w:p>
    <w:p w14:paraId="1C0F18CD" w14:textId="77777777" w:rsidR="002C12DA" w:rsidRPr="00FD055D" w:rsidRDefault="002C12DA" w:rsidP="002C12DA">
      <w:pPr>
        <w:pStyle w:val="NormalWeb"/>
        <w:shd w:val="clear" w:color="auto" w:fill="FFFFFF"/>
        <w:spacing w:before="0" w:beforeAutospacing="0" w:after="0" w:afterAutospacing="0"/>
        <w:rPr>
          <w:rFonts w:ascii="Arial" w:hAnsi="Arial" w:cs="Arial"/>
          <w:sz w:val="22"/>
          <w:szCs w:val="22"/>
        </w:rPr>
      </w:pPr>
    </w:p>
    <w:p w14:paraId="0A373902" w14:textId="24283BDB" w:rsidR="00AF0B41" w:rsidRPr="00FD055D" w:rsidRDefault="002C12DA" w:rsidP="00576647">
      <w:pPr>
        <w:pStyle w:val="NormalWeb"/>
        <w:numPr>
          <w:ilvl w:val="0"/>
          <w:numId w:val="3"/>
        </w:numPr>
        <w:shd w:val="clear" w:color="auto" w:fill="FFFFFF"/>
        <w:spacing w:before="0" w:beforeAutospacing="0" w:after="0" w:afterAutospacing="0"/>
        <w:ind w:hanging="720"/>
        <w:rPr>
          <w:rFonts w:ascii="Arial" w:hAnsi="Arial" w:cs="Arial"/>
          <w:sz w:val="22"/>
          <w:szCs w:val="22"/>
        </w:rPr>
      </w:pPr>
      <w:r w:rsidRPr="00576647">
        <w:rPr>
          <w:rFonts w:ascii="Arial" w:hAnsi="Arial" w:cs="Arial"/>
          <w:sz w:val="22"/>
          <w:szCs w:val="22"/>
        </w:rPr>
        <w:t xml:space="preserve">Following the outcome of the Academic Outcome Review the student </w:t>
      </w:r>
      <w:r w:rsidR="00E24F8D" w:rsidRPr="00576647">
        <w:rPr>
          <w:rFonts w:ascii="Arial" w:hAnsi="Arial" w:cs="Arial"/>
          <w:sz w:val="22"/>
          <w:szCs w:val="22"/>
        </w:rPr>
        <w:t xml:space="preserve">will be provided with a </w:t>
      </w:r>
      <w:r w:rsidRPr="00576647">
        <w:rPr>
          <w:rFonts w:ascii="Arial" w:hAnsi="Arial" w:cs="Arial"/>
          <w:sz w:val="22"/>
          <w:szCs w:val="22"/>
        </w:rPr>
        <w:t xml:space="preserve"> Completion of Procedures letter so that they may take their case to the Office of the Independent Adjudicator.</w:t>
      </w:r>
      <w:r w:rsidR="00AF0B41" w:rsidRPr="00576647">
        <w:rPr>
          <w:rFonts w:ascii="Arial" w:hAnsi="Arial" w:cs="Arial"/>
          <w:sz w:val="22"/>
          <w:szCs w:val="22"/>
        </w:rPr>
        <w:t xml:space="preserve"> </w:t>
      </w:r>
    </w:p>
    <w:p w14:paraId="0392AE9D" w14:textId="77777777" w:rsidR="002C12DA" w:rsidRPr="00576647" w:rsidRDefault="002C12DA" w:rsidP="00441420">
      <w:pPr>
        <w:pStyle w:val="NormalWeb"/>
        <w:numPr>
          <w:ilvl w:val="0"/>
          <w:numId w:val="3"/>
        </w:numPr>
        <w:shd w:val="clear" w:color="auto" w:fill="FFFFFF"/>
        <w:spacing w:before="0" w:beforeAutospacing="0" w:after="0" w:afterAutospacing="0"/>
        <w:ind w:hanging="720"/>
        <w:rPr>
          <w:rFonts w:ascii="Arial" w:hAnsi="Arial" w:cs="Arial"/>
          <w:sz w:val="22"/>
          <w:szCs w:val="22"/>
        </w:rPr>
      </w:pPr>
    </w:p>
    <w:p w14:paraId="2D4168F2" w14:textId="77777777" w:rsidR="001A7C5E" w:rsidRPr="00FD055D" w:rsidRDefault="001A7C5E">
      <w:pPr>
        <w:rPr>
          <w:rFonts w:ascii="Arial" w:hAnsi="Arial" w:cs="Arial"/>
          <w:b/>
          <w:sz w:val="22"/>
          <w:szCs w:val="22"/>
        </w:rPr>
      </w:pPr>
      <w:r w:rsidRPr="00FD055D">
        <w:rPr>
          <w:rFonts w:ascii="Arial" w:hAnsi="Arial" w:cs="Arial"/>
          <w:b/>
          <w:sz w:val="22"/>
          <w:szCs w:val="22"/>
        </w:rPr>
        <w:br w:type="page"/>
      </w:r>
    </w:p>
    <w:p w14:paraId="4163D053" w14:textId="77777777" w:rsidR="00857B8A" w:rsidRPr="00FD055D" w:rsidRDefault="001A7C5E" w:rsidP="00CD725F">
      <w:pPr>
        <w:ind w:left="567" w:hanging="567"/>
        <w:rPr>
          <w:rFonts w:ascii="Arial" w:hAnsi="Arial" w:cs="Arial"/>
          <w:b/>
          <w:sz w:val="22"/>
          <w:szCs w:val="22"/>
        </w:rPr>
      </w:pPr>
      <w:r w:rsidRPr="00FD055D">
        <w:rPr>
          <w:rFonts w:ascii="Arial" w:hAnsi="Arial" w:cs="Arial"/>
          <w:b/>
          <w:sz w:val="22"/>
          <w:szCs w:val="22"/>
        </w:rPr>
        <w:lastRenderedPageBreak/>
        <w:t>APPENDIX II</w:t>
      </w:r>
    </w:p>
    <w:p w14:paraId="2D3BD3C6" w14:textId="77777777" w:rsidR="001A7C5E" w:rsidRPr="00FD055D" w:rsidRDefault="001A7C5E" w:rsidP="00CD725F">
      <w:pPr>
        <w:ind w:left="567" w:hanging="567"/>
        <w:rPr>
          <w:rFonts w:ascii="Arial" w:hAnsi="Arial" w:cs="Arial"/>
          <w:b/>
          <w:sz w:val="22"/>
          <w:szCs w:val="22"/>
        </w:rPr>
      </w:pPr>
    </w:p>
    <w:p w14:paraId="6B3821AD" w14:textId="77777777" w:rsidR="00857B8A" w:rsidRPr="00FD055D" w:rsidRDefault="00857B8A" w:rsidP="00CD725F">
      <w:pPr>
        <w:ind w:left="567" w:hanging="567"/>
        <w:rPr>
          <w:rFonts w:ascii="Arial" w:hAnsi="Arial" w:cs="Arial"/>
          <w:b/>
          <w:sz w:val="22"/>
          <w:szCs w:val="22"/>
        </w:rPr>
      </w:pPr>
      <w:r w:rsidRPr="00FD055D">
        <w:rPr>
          <w:rFonts w:ascii="Arial" w:hAnsi="Arial" w:cs="Arial"/>
          <w:b/>
          <w:sz w:val="22"/>
          <w:szCs w:val="22"/>
        </w:rPr>
        <w:t xml:space="preserve">PROTOCOL FOR MEETINGS OF </w:t>
      </w:r>
      <w:r w:rsidR="00713377" w:rsidRPr="00FD055D">
        <w:rPr>
          <w:rFonts w:ascii="Arial" w:hAnsi="Arial" w:cs="Arial"/>
          <w:b/>
          <w:sz w:val="22"/>
          <w:szCs w:val="22"/>
        </w:rPr>
        <w:t>THE SENATE</w:t>
      </w:r>
      <w:r w:rsidR="00BA6DA8" w:rsidRPr="00FD055D">
        <w:rPr>
          <w:rFonts w:ascii="Arial" w:hAnsi="Arial" w:cs="Arial"/>
          <w:b/>
          <w:sz w:val="22"/>
          <w:szCs w:val="22"/>
        </w:rPr>
        <w:t xml:space="preserve"> ACADEMIC</w:t>
      </w:r>
      <w:r w:rsidR="00713377" w:rsidRPr="00FD055D">
        <w:rPr>
          <w:rFonts w:ascii="Arial" w:hAnsi="Arial" w:cs="Arial"/>
          <w:b/>
          <w:sz w:val="22"/>
          <w:szCs w:val="22"/>
        </w:rPr>
        <w:t xml:space="preserve"> </w:t>
      </w:r>
      <w:r w:rsidRPr="00FD055D">
        <w:rPr>
          <w:rFonts w:ascii="Arial" w:hAnsi="Arial" w:cs="Arial"/>
          <w:b/>
          <w:sz w:val="22"/>
          <w:szCs w:val="22"/>
        </w:rPr>
        <w:t xml:space="preserve">APPEALS COMMITTEE </w:t>
      </w:r>
    </w:p>
    <w:p w14:paraId="6370E660" w14:textId="77777777" w:rsidR="00857B8A" w:rsidRPr="00FD055D" w:rsidRDefault="00857B8A" w:rsidP="00CD725F">
      <w:pPr>
        <w:ind w:left="567" w:hanging="567"/>
        <w:rPr>
          <w:rFonts w:ascii="Arial" w:hAnsi="Arial" w:cs="Arial"/>
          <w:sz w:val="22"/>
          <w:szCs w:val="22"/>
        </w:rPr>
      </w:pPr>
    </w:p>
    <w:p w14:paraId="7D42ECE1"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1. </w:t>
      </w:r>
      <w:r w:rsidRPr="00FD055D">
        <w:rPr>
          <w:rFonts w:ascii="Arial" w:hAnsi="Arial" w:cs="Arial"/>
          <w:sz w:val="22"/>
          <w:szCs w:val="22"/>
        </w:rPr>
        <w:tab/>
        <w:t>The Chair shall outline the procedure for the meeting to both parties.</w:t>
      </w:r>
    </w:p>
    <w:p w14:paraId="0B86652F" w14:textId="77777777" w:rsidR="00857B8A" w:rsidRPr="00FD055D" w:rsidRDefault="00857B8A" w:rsidP="00CD725F">
      <w:pPr>
        <w:ind w:left="567" w:hanging="567"/>
        <w:rPr>
          <w:rFonts w:ascii="Arial" w:hAnsi="Arial" w:cs="Arial"/>
          <w:sz w:val="22"/>
          <w:szCs w:val="22"/>
        </w:rPr>
      </w:pPr>
    </w:p>
    <w:p w14:paraId="3DE46FDA"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2. </w:t>
      </w:r>
      <w:r w:rsidRPr="00FD055D">
        <w:rPr>
          <w:rFonts w:ascii="Arial" w:hAnsi="Arial" w:cs="Arial"/>
          <w:sz w:val="22"/>
          <w:szCs w:val="22"/>
        </w:rPr>
        <w:tab/>
        <w:t xml:space="preserve">The Chair will ask the appellant (or representative) to present </w:t>
      </w:r>
      <w:r w:rsidR="00F55F89" w:rsidRPr="00FD055D">
        <w:rPr>
          <w:rFonts w:ascii="Arial" w:hAnsi="Arial" w:cs="Arial"/>
          <w:sz w:val="22"/>
          <w:szCs w:val="22"/>
        </w:rPr>
        <w:t>their</w:t>
      </w:r>
      <w:r w:rsidRPr="00FD055D">
        <w:rPr>
          <w:rFonts w:ascii="Arial" w:hAnsi="Arial" w:cs="Arial"/>
          <w:sz w:val="22"/>
          <w:szCs w:val="22"/>
        </w:rPr>
        <w:t xml:space="preserve"> case in support of the appeal, and to introduce any witness(es) in support of the case.</w:t>
      </w:r>
    </w:p>
    <w:p w14:paraId="7FA3C560" w14:textId="77777777" w:rsidR="00857B8A" w:rsidRPr="00FD055D" w:rsidRDefault="00857B8A" w:rsidP="00CD725F">
      <w:pPr>
        <w:ind w:left="567" w:hanging="567"/>
        <w:rPr>
          <w:rFonts w:ascii="Arial" w:hAnsi="Arial" w:cs="Arial"/>
          <w:sz w:val="22"/>
          <w:szCs w:val="22"/>
        </w:rPr>
      </w:pPr>
    </w:p>
    <w:p w14:paraId="48D7E325"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3.</w:t>
      </w:r>
      <w:r w:rsidRPr="00FD055D">
        <w:rPr>
          <w:rFonts w:ascii="Arial" w:hAnsi="Arial" w:cs="Arial"/>
          <w:sz w:val="22"/>
          <w:szCs w:val="22"/>
        </w:rPr>
        <w:tab/>
        <w:t xml:space="preserve">The Chair may ask questions of the student and/or representative and/or </w:t>
      </w:r>
      <w:r w:rsidR="00F55F89" w:rsidRPr="00FD055D">
        <w:rPr>
          <w:rFonts w:ascii="Arial" w:hAnsi="Arial" w:cs="Arial"/>
          <w:sz w:val="22"/>
          <w:szCs w:val="22"/>
        </w:rPr>
        <w:t>their</w:t>
      </w:r>
      <w:r w:rsidRPr="00FD055D">
        <w:rPr>
          <w:rFonts w:ascii="Arial" w:hAnsi="Arial" w:cs="Arial"/>
          <w:sz w:val="22"/>
          <w:szCs w:val="22"/>
        </w:rPr>
        <w:t xml:space="preserve"> witness(es) at any time.</w:t>
      </w:r>
    </w:p>
    <w:p w14:paraId="1D31D23E" w14:textId="77777777" w:rsidR="00857B8A" w:rsidRPr="00FD055D" w:rsidRDefault="00857B8A" w:rsidP="00CD725F">
      <w:pPr>
        <w:ind w:left="567" w:hanging="567"/>
        <w:rPr>
          <w:rFonts w:ascii="Arial" w:hAnsi="Arial" w:cs="Arial"/>
          <w:sz w:val="22"/>
          <w:szCs w:val="22"/>
        </w:rPr>
      </w:pPr>
    </w:p>
    <w:p w14:paraId="1B5B5929"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4.</w:t>
      </w:r>
      <w:r w:rsidRPr="00FD055D">
        <w:rPr>
          <w:rFonts w:ascii="Arial" w:hAnsi="Arial" w:cs="Arial"/>
          <w:sz w:val="22"/>
          <w:szCs w:val="22"/>
        </w:rPr>
        <w:tab/>
        <w:t>The Chair will ask the Chair of the Board of Examiners</w:t>
      </w:r>
      <w:r w:rsidR="008F3EEF" w:rsidRPr="00FD055D">
        <w:rPr>
          <w:rFonts w:ascii="Arial" w:hAnsi="Arial" w:cs="Arial"/>
          <w:sz w:val="22"/>
          <w:szCs w:val="22"/>
        </w:rPr>
        <w:t xml:space="preserve"> (or the appropriate Associate Dean of Research for appeals from research students)</w:t>
      </w:r>
      <w:r w:rsidRPr="00FD055D">
        <w:rPr>
          <w:rFonts w:ascii="Arial" w:hAnsi="Arial" w:cs="Arial"/>
          <w:sz w:val="22"/>
          <w:szCs w:val="22"/>
        </w:rPr>
        <w:t xml:space="preserve"> (or nominee) to respond to the appeal, and to introduce any witness(es) in support of the response.</w:t>
      </w:r>
    </w:p>
    <w:p w14:paraId="1A783C0F" w14:textId="77777777" w:rsidR="00857B8A" w:rsidRPr="00FD055D" w:rsidRDefault="00857B8A" w:rsidP="00CD725F">
      <w:pPr>
        <w:ind w:left="567" w:hanging="567"/>
        <w:rPr>
          <w:rFonts w:ascii="Arial" w:hAnsi="Arial" w:cs="Arial"/>
          <w:sz w:val="22"/>
          <w:szCs w:val="22"/>
        </w:rPr>
      </w:pPr>
    </w:p>
    <w:p w14:paraId="11A4CDD7"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5.</w:t>
      </w:r>
      <w:r w:rsidRPr="00FD055D">
        <w:rPr>
          <w:rFonts w:ascii="Arial" w:hAnsi="Arial" w:cs="Arial"/>
          <w:sz w:val="22"/>
          <w:szCs w:val="22"/>
        </w:rPr>
        <w:tab/>
        <w:t>The Chair may ask questions of the Chair of the Board of Examiners</w:t>
      </w:r>
      <w:r w:rsidR="008F3EEF" w:rsidRPr="00FD055D">
        <w:rPr>
          <w:rFonts w:ascii="Arial" w:hAnsi="Arial" w:cs="Arial"/>
          <w:sz w:val="22"/>
          <w:szCs w:val="22"/>
        </w:rPr>
        <w:t xml:space="preserve"> (or the appropriate Associate Dean of Research for appeals from research students)</w:t>
      </w:r>
      <w:r w:rsidRPr="00FD055D">
        <w:rPr>
          <w:rFonts w:ascii="Arial" w:hAnsi="Arial" w:cs="Arial"/>
          <w:sz w:val="22"/>
          <w:szCs w:val="22"/>
        </w:rPr>
        <w:t xml:space="preserve"> (or nominee) and </w:t>
      </w:r>
      <w:r w:rsidR="00F55F89" w:rsidRPr="00FD055D">
        <w:rPr>
          <w:rFonts w:ascii="Arial" w:hAnsi="Arial" w:cs="Arial"/>
          <w:sz w:val="22"/>
          <w:szCs w:val="22"/>
        </w:rPr>
        <w:t>their</w:t>
      </w:r>
      <w:r w:rsidRPr="00FD055D">
        <w:rPr>
          <w:rFonts w:ascii="Arial" w:hAnsi="Arial" w:cs="Arial"/>
          <w:sz w:val="22"/>
          <w:szCs w:val="22"/>
        </w:rPr>
        <w:t xml:space="preserve"> witness(es) at any time.</w:t>
      </w:r>
    </w:p>
    <w:p w14:paraId="7A796208" w14:textId="77777777" w:rsidR="00857B8A" w:rsidRPr="00FD055D" w:rsidRDefault="00857B8A" w:rsidP="00CD725F">
      <w:pPr>
        <w:ind w:left="567" w:hanging="567"/>
        <w:rPr>
          <w:rFonts w:ascii="Arial" w:hAnsi="Arial" w:cs="Arial"/>
          <w:sz w:val="22"/>
          <w:szCs w:val="22"/>
        </w:rPr>
      </w:pPr>
    </w:p>
    <w:p w14:paraId="1DB2BE33"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6</w:t>
      </w:r>
      <w:r w:rsidRPr="00FD055D">
        <w:rPr>
          <w:rFonts w:ascii="Arial" w:hAnsi="Arial" w:cs="Arial"/>
          <w:sz w:val="22"/>
          <w:szCs w:val="22"/>
        </w:rPr>
        <w:tab/>
        <w:t xml:space="preserve"> The Chair will ask the appellant (or representative) to summarise </w:t>
      </w:r>
      <w:r w:rsidR="00F55F89" w:rsidRPr="00FD055D">
        <w:rPr>
          <w:rFonts w:ascii="Arial" w:hAnsi="Arial" w:cs="Arial"/>
          <w:sz w:val="22"/>
          <w:szCs w:val="22"/>
        </w:rPr>
        <w:t>their</w:t>
      </w:r>
      <w:r w:rsidRPr="00FD055D">
        <w:rPr>
          <w:rFonts w:ascii="Arial" w:hAnsi="Arial" w:cs="Arial"/>
          <w:sz w:val="22"/>
          <w:szCs w:val="22"/>
        </w:rPr>
        <w:t xml:space="preserve"> case.</w:t>
      </w:r>
    </w:p>
    <w:p w14:paraId="6D377694" w14:textId="77777777" w:rsidR="00857B8A" w:rsidRPr="00FD055D" w:rsidRDefault="00857B8A" w:rsidP="00CD725F">
      <w:pPr>
        <w:ind w:left="567" w:hanging="567"/>
        <w:rPr>
          <w:rFonts w:ascii="Arial" w:hAnsi="Arial" w:cs="Arial"/>
          <w:sz w:val="22"/>
          <w:szCs w:val="22"/>
        </w:rPr>
      </w:pPr>
    </w:p>
    <w:p w14:paraId="03CCF39F"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7.</w:t>
      </w:r>
      <w:r w:rsidRPr="00FD055D">
        <w:rPr>
          <w:rFonts w:ascii="Arial" w:hAnsi="Arial" w:cs="Arial"/>
          <w:sz w:val="22"/>
          <w:szCs w:val="22"/>
        </w:rPr>
        <w:tab/>
        <w:t xml:space="preserve">The Chair will ask the Chair of the Board of Examiners </w:t>
      </w:r>
      <w:r w:rsidR="008F3EEF" w:rsidRPr="00FD055D">
        <w:rPr>
          <w:rFonts w:ascii="Arial" w:hAnsi="Arial" w:cs="Arial"/>
          <w:sz w:val="22"/>
          <w:szCs w:val="22"/>
        </w:rPr>
        <w:t>(or the appropriate Associate Dean of Research for appeals from research students)</w:t>
      </w:r>
      <w:r w:rsidRPr="00FD055D">
        <w:rPr>
          <w:rFonts w:ascii="Arial" w:hAnsi="Arial" w:cs="Arial"/>
          <w:sz w:val="22"/>
          <w:szCs w:val="22"/>
        </w:rPr>
        <w:t xml:space="preserve">(or nominee) to summarise </w:t>
      </w:r>
      <w:r w:rsidR="00F55F89" w:rsidRPr="00FD055D">
        <w:rPr>
          <w:rFonts w:ascii="Arial" w:hAnsi="Arial" w:cs="Arial"/>
          <w:sz w:val="22"/>
          <w:szCs w:val="22"/>
        </w:rPr>
        <w:t>their</w:t>
      </w:r>
      <w:r w:rsidRPr="00FD055D">
        <w:rPr>
          <w:rFonts w:ascii="Arial" w:hAnsi="Arial" w:cs="Arial"/>
          <w:sz w:val="22"/>
          <w:szCs w:val="22"/>
        </w:rPr>
        <w:t xml:space="preserve"> case.</w:t>
      </w:r>
    </w:p>
    <w:p w14:paraId="68AAC4F2" w14:textId="77777777" w:rsidR="00857B8A" w:rsidRPr="00FD055D" w:rsidRDefault="00857B8A" w:rsidP="00CD725F">
      <w:pPr>
        <w:ind w:left="567" w:hanging="567"/>
        <w:rPr>
          <w:rFonts w:ascii="Arial" w:hAnsi="Arial" w:cs="Arial"/>
          <w:sz w:val="22"/>
          <w:szCs w:val="22"/>
        </w:rPr>
      </w:pPr>
    </w:p>
    <w:p w14:paraId="7A525BDD" w14:textId="77777777" w:rsidR="00857B8A" w:rsidRPr="00FD055D" w:rsidRDefault="00857B8A" w:rsidP="00CD725F">
      <w:pPr>
        <w:ind w:left="567" w:hanging="567"/>
        <w:rPr>
          <w:rFonts w:ascii="Arial" w:hAnsi="Arial" w:cs="Arial"/>
          <w:sz w:val="22"/>
          <w:szCs w:val="22"/>
        </w:rPr>
      </w:pPr>
      <w:r w:rsidRPr="00FD055D">
        <w:rPr>
          <w:rFonts w:ascii="Arial" w:hAnsi="Arial" w:cs="Arial"/>
          <w:sz w:val="22"/>
          <w:szCs w:val="22"/>
        </w:rPr>
        <w:t xml:space="preserve"> 8 </w:t>
      </w:r>
      <w:r w:rsidRPr="00FD055D">
        <w:rPr>
          <w:rFonts w:ascii="Arial" w:hAnsi="Arial" w:cs="Arial"/>
          <w:sz w:val="22"/>
          <w:szCs w:val="22"/>
        </w:rPr>
        <w:tab/>
        <w:t>The parties will be asked to leave the meeting and the Committee will consider the evidence that has been heard</w:t>
      </w:r>
      <w:r w:rsidR="00F555BB" w:rsidRPr="00FD055D">
        <w:rPr>
          <w:rFonts w:ascii="Arial" w:hAnsi="Arial" w:cs="Arial"/>
          <w:sz w:val="22"/>
          <w:szCs w:val="22"/>
        </w:rPr>
        <w:t xml:space="preserve"> in private</w:t>
      </w:r>
      <w:r w:rsidRPr="00FD055D">
        <w:rPr>
          <w:rFonts w:ascii="Arial" w:hAnsi="Arial" w:cs="Arial"/>
          <w:sz w:val="22"/>
          <w:szCs w:val="22"/>
        </w:rPr>
        <w:t>, and may at this stage choose to reconvene the hearing to a later date in order to obtain further evidence or advice from other parties. Should this be the case, all parties will be invited to attend the reconvened meeting.</w:t>
      </w:r>
    </w:p>
    <w:p w14:paraId="449B3954" w14:textId="77777777" w:rsidR="00857B8A" w:rsidRPr="00FD055D" w:rsidRDefault="00857B8A" w:rsidP="00CD725F">
      <w:pPr>
        <w:ind w:left="567" w:hanging="567"/>
        <w:rPr>
          <w:rFonts w:ascii="Arial" w:hAnsi="Arial" w:cs="Arial"/>
          <w:sz w:val="22"/>
          <w:szCs w:val="22"/>
        </w:rPr>
      </w:pPr>
    </w:p>
    <w:p w14:paraId="11F311BA" w14:textId="77777777" w:rsidR="002C38AF" w:rsidRPr="007F4472" w:rsidRDefault="00857B8A" w:rsidP="00CD725F">
      <w:pPr>
        <w:ind w:left="567" w:hanging="567"/>
        <w:rPr>
          <w:rFonts w:ascii="Arial" w:hAnsi="Arial" w:cs="Arial"/>
          <w:sz w:val="22"/>
          <w:szCs w:val="22"/>
        </w:rPr>
      </w:pPr>
      <w:r w:rsidRPr="00FD055D">
        <w:rPr>
          <w:rFonts w:ascii="Arial" w:hAnsi="Arial" w:cs="Arial"/>
          <w:sz w:val="22"/>
          <w:szCs w:val="22"/>
        </w:rPr>
        <w:t xml:space="preserve">9. </w:t>
      </w:r>
      <w:r w:rsidRPr="00FD055D">
        <w:rPr>
          <w:rFonts w:ascii="Arial" w:hAnsi="Arial" w:cs="Arial"/>
          <w:sz w:val="22"/>
          <w:szCs w:val="22"/>
        </w:rPr>
        <w:tab/>
        <w:t xml:space="preserve">The Chair will announce the Committee’s decision, either by calling the parties together or in writing. The outcome of the hearing will </w:t>
      </w:r>
      <w:r w:rsidR="007E08DE" w:rsidRPr="00FD055D">
        <w:rPr>
          <w:rFonts w:ascii="Arial" w:hAnsi="Arial" w:cs="Arial"/>
          <w:sz w:val="22"/>
          <w:szCs w:val="22"/>
        </w:rPr>
        <w:t xml:space="preserve">normally </w:t>
      </w:r>
      <w:r w:rsidRPr="00FD055D">
        <w:rPr>
          <w:rFonts w:ascii="Arial" w:hAnsi="Arial" w:cs="Arial"/>
          <w:sz w:val="22"/>
          <w:szCs w:val="22"/>
        </w:rPr>
        <w:t>be confirmed in writing within five working days.</w:t>
      </w:r>
      <w:r w:rsidRPr="007F4472">
        <w:rPr>
          <w:rFonts w:ascii="Arial" w:hAnsi="Arial" w:cs="Arial"/>
          <w:sz w:val="22"/>
          <w:szCs w:val="22"/>
        </w:rPr>
        <w:t xml:space="preserve"> </w:t>
      </w:r>
    </w:p>
    <w:p w14:paraId="34FBC79D" w14:textId="77777777" w:rsidR="00342664" w:rsidRPr="007F4472" w:rsidRDefault="002C38AF" w:rsidP="00342664">
      <w:pPr>
        <w:pStyle w:val="NormalWeb"/>
        <w:shd w:val="clear" w:color="auto" w:fill="FFFFFF"/>
        <w:ind w:left="567" w:hanging="567"/>
        <w:rPr>
          <w:rFonts w:ascii="Arial" w:hAnsi="Arial" w:cs="Arial"/>
          <w:b/>
          <w:sz w:val="22"/>
          <w:szCs w:val="22"/>
        </w:rPr>
      </w:pPr>
      <w:r w:rsidRPr="007F4472">
        <w:rPr>
          <w:rFonts w:ascii="Arial" w:hAnsi="Arial" w:cs="Arial"/>
          <w:sz w:val="22"/>
          <w:szCs w:val="22"/>
        </w:rPr>
        <w:br w:type="page"/>
      </w:r>
      <w:r w:rsidR="00342664" w:rsidRPr="007F4472">
        <w:rPr>
          <w:rFonts w:ascii="Arial" w:hAnsi="Arial" w:cs="Arial"/>
          <w:b/>
          <w:sz w:val="22"/>
          <w:szCs w:val="22"/>
        </w:rPr>
        <w:lastRenderedPageBreak/>
        <w:t>APPENDIX II</w:t>
      </w:r>
      <w:r w:rsidR="001A7C5E">
        <w:rPr>
          <w:rFonts w:ascii="Arial" w:hAnsi="Arial" w:cs="Arial"/>
          <w:b/>
          <w:sz w:val="22"/>
          <w:szCs w:val="22"/>
        </w:rPr>
        <w:t>I</w:t>
      </w:r>
    </w:p>
    <w:p w14:paraId="3A25B0F8" w14:textId="77777777" w:rsidR="00A96382" w:rsidRPr="00A96382" w:rsidRDefault="00A96382" w:rsidP="00A96382">
      <w:pPr>
        <w:spacing w:before="100" w:beforeAutospacing="1" w:after="100" w:afterAutospacing="1"/>
        <w:rPr>
          <w:rFonts w:ascii="Arial" w:hAnsi="Arial" w:cs="Arial"/>
          <w:b/>
          <w:bCs/>
          <w:iCs/>
        </w:rPr>
      </w:pPr>
      <w:smartTag w:uri="urn:schemas-microsoft-com:office:smarttags" w:element="place">
        <w:smartTag w:uri="urn:schemas-microsoft-com:office:smarttags" w:element="PlaceName">
          <w:r w:rsidRPr="00A96382">
            <w:rPr>
              <w:rFonts w:ascii="Arial" w:hAnsi="Arial" w:cs="Arial"/>
              <w:b/>
              <w:bCs/>
              <w:iCs/>
            </w:rPr>
            <w:t>ASTON</w:t>
          </w:r>
        </w:smartTag>
        <w:r w:rsidRPr="00A96382">
          <w:rPr>
            <w:rFonts w:ascii="Arial" w:hAnsi="Arial" w:cs="Arial"/>
            <w:b/>
            <w:bCs/>
            <w:iCs/>
          </w:rPr>
          <w:t xml:space="preserve"> </w:t>
        </w:r>
        <w:smartTag w:uri="urn:schemas-microsoft-com:office:smarttags" w:element="PlaceType">
          <w:r w:rsidRPr="00A96382">
            <w:rPr>
              <w:rFonts w:ascii="Arial" w:hAnsi="Arial" w:cs="Arial"/>
              <w:b/>
              <w:bCs/>
              <w:iCs/>
            </w:rPr>
            <w:t>UNIVERSITY</w:t>
          </w:r>
        </w:smartTag>
      </w:smartTag>
    </w:p>
    <w:p w14:paraId="5302F940" w14:textId="77777777" w:rsidR="00A96382" w:rsidRDefault="005260C5" w:rsidP="00A96382">
      <w:pPr>
        <w:spacing w:before="100" w:beforeAutospacing="1" w:after="100" w:afterAutospacing="1"/>
        <w:rPr>
          <w:rFonts w:ascii="Arial" w:hAnsi="Arial" w:cs="Arial"/>
          <w:b/>
          <w:bCs/>
          <w:iCs/>
        </w:rPr>
      </w:pPr>
      <w:r>
        <w:rPr>
          <w:rFonts w:ascii="Arial" w:hAnsi="Arial" w:cs="Arial"/>
          <w:b/>
          <w:bCs/>
          <w:iCs/>
        </w:rPr>
        <w:t>ACADEMIC APPEAL</w:t>
      </w:r>
      <w:r w:rsidR="00A96382" w:rsidRPr="00A96382">
        <w:rPr>
          <w:rFonts w:ascii="Arial" w:hAnsi="Arial" w:cs="Arial"/>
          <w:b/>
          <w:bCs/>
          <w:iCs/>
        </w:rPr>
        <w:t xml:space="preserve"> </w:t>
      </w:r>
      <w:r w:rsidR="007E29A2">
        <w:rPr>
          <w:rFonts w:ascii="Arial" w:hAnsi="Arial" w:cs="Arial"/>
          <w:b/>
          <w:bCs/>
          <w:iCs/>
        </w:rPr>
        <w:t>APPLICATION</w:t>
      </w:r>
    </w:p>
    <w:p w14:paraId="34210051" w14:textId="77777777" w:rsidR="009340AD" w:rsidRPr="00576647" w:rsidRDefault="009340AD" w:rsidP="00A96382">
      <w:pPr>
        <w:spacing w:before="100" w:beforeAutospacing="1" w:after="100" w:afterAutospacing="1"/>
        <w:rPr>
          <w:rFonts w:ascii="Arial" w:hAnsi="Arial" w:cs="Arial"/>
          <w:b/>
          <w:bCs/>
          <w:iCs/>
        </w:rPr>
      </w:pPr>
      <w:r w:rsidRPr="00576647">
        <w:rPr>
          <w:rFonts w:ascii="Arial" w:hAnsi="Arial" w:cs="Arial"/>
          <w:sz w:val="22"/>
          <w:szCs w:val="22"/>
        </w:rPr>
        <w:t xml:space="preserve">Students are encouraged to seek feedback and guidance from their appropriate School </w:t>
      </w:r>
      <w:r w:rsidRPr="00576647">
        <w:rPr>
          <w:rFonts w:ascii="Arial" w:hAnsi="Arial" w:cs="Arial"/>
          <w:b/>
          <w:sz w:val="22"/>
          <w:szCs w:val="22"/>
        </w:rPr>
        <w:t>prior to deciding whether to complete and submit an appeal</w:t>
      </w:r>
      <w:r w:rsidRPr="00576647">
        <w:rPr>
          <w:rFonts w:ascii="Arial" w:hAnsi="Arial" w:cs="Arial"/>
          <w:sz w:val="22"/>
          <w:szCs w:val="22"/>
        </w:rPr>
        <w:t>. This may help you address any concerns on an informal basis ensuring that you have grounds for an appeal.</w:t>
      </w:r>
    </w:p>
    <w:p w14:paraId="7115E4C3" w14:textId="77777777" w:rsidR="00A96382" w:rsidRPr="00A96382" w:rsidRDefault="00A96382" w:rsidP="00A96382">
      <w:pPr>
        <w:spacing w:before="100" w:beforeAutospacing="1" w:after="100" w:afterAutospacing="1"/>
        <w:rPr>
          <w:rFonts w:ascii="Arial" w:hAnsi="Arial" w:cs="Arial"/>
          <w:b/>
          <w:bCs/>
          <w:i/>
          <w:iCs/>
        </w:rPr>
      </w:pPr>
      <w:r w:rsidRPr="00A96382">
        <w:rPr>
          <w:rFonts w:ascii="Arial" w:hAnsi="Arial" w:cs="Arial"/>
          <w:b/>
          <w:bCs/>
          <w:iCs/>
        </w:rPr>
        <w:t>You should save this form to your computer,</w:t>
      </w:r>
      <w:r w:rsidR="00572BE4">
        <w:rPr>
          <w:rFonts w:ascii="Arial" w:hAnsi="Arial" w:cs="Arial"/>
          <w:b/>
          <w:bCs/>
          <w:iCs/>
        </w:rPr>
        <w:t xml:space="preserve"> complete it with your details.  The completed form can be posted to the</w:t>
      </w:r>
      <w:r w:rsidRPr="00A96382">
        <w:rPr>
          <w:rFonts w:ascii="Arial" w:hAnsi="Arial" w:cs="Arial"/>
          <w:b/>
          <w:bCs/>
          <w:iCs/>
        </w:rPr>
        <w:t xml:space="preserve"> Secretary to </w:t>
      </w:r>
      <w:r w:rsidR="00B06F70" w:rsidRPr="00A96382">
        <w:rPr>
          <w:rFonts w:ascii="Arial" w:hAnsi="Arial" w:cs="Arial"/>
          <w:b/>
          <w:bCs/>
          <w:iCs/>
        </w:rPr>
        <w:t xml:space="preserve">the </w:t>
      </w:r>
      <w:r w:rsidR="00B06F70">
        <w:rPr>
          <w:rFonts w:ascii="Arial" w:hAnsi="Arial" w:cs="Arial"/>
          <w:b/>
          <w:bCs/>
          <w:iCs/>
        </w:rPr>
        <w:t>Academic</w:t>
      </w:r>
      <w:r w:rsidR="00A76DE7">
        <w:rPr>
          <w:rFonts w:ascii="Arial" w:hAnsi="Arial" w:cs="Arial"/>
          <w:b/>
          <w:bCs/>
          <w:iCs/>
        </w:rPr>
        <w:t xml:space="preserve"> </w:t>
      </w:r>
      <w:r w:rsidRPr="00A96382">
        <w:rPr>
          <w:rFonts w:ascii="Arial" w:hAnsi="Arial" w:cs="Arial"/>
          <w:b/>
          <w:bCs/>
          <w:iCs/>
        </w:rPr>
        <w:t xml:space="preserve">Appeals Committee, </w:t>
      </w:r>
      <w:r w:rsidR="009112A5">
        <w:rPr>
          <w:rFonts w:ascii="Arial" w:hAnsi="Arial" w:cs="Arial"/>
          <w:b/>
          <w:bCs/>
          <w:iCs/>
        </w:rPr>
        <w:t>Student and Academic Services</w:t>
      </w:r>
      <w:r w:rsidRPr="00A96382">
        <w:rPr>
          <w:rFonts w:ascii="Arial" w:hAnsi="Arial" w:cs="Arial"/>
          <w:b/>
          <w:bCs/>
          <w:iCs/>
        </w:rPr>
        <w:t>, Aston University, B4 7ET</w:t>
      </w:r>
      <w:r w:rsidR="00572BE4">
        <w:rPr>
          <w:rFonts w:ascii="Arial" w:hAnsi="Arial" w:cs="Arial"/>
          <w:b/>
          <w:bCs/>
          <w:iCs/>
        </w:rPr>
        <w:t xml:space="preserve"> </w:t>
      </w:r>
      <w:r w:rsidR="00572BE4" w:rsidRPr="00D84C92">
        <w:rPr>
          <w:rFonts w:ascii="Arial" w:hAnsi="Arial" w:cs="Arial"/>
          <w:b/>
          <w:bCs/>
          <w:iCs/>
          <w:u w:val="single"/>
        </w:rPr>
        <w:t>or</w:t>
      </w:r>
      <w:r w:rsidR="00572BE4">
        <w:rPr>
          <w:rFonts w:ascii="Arial" w:hAnsi="Arial" w:cs="Arial"/>
          <w:b/>
          <w:bCs/>
          <w:iCs/>
        </w:rPr>
        <w:t xml:space="preserve"> can be sent by email to </w:t>
      </w:r>
      <w:r w:rsidR="00B06F70">
        <w:rPr>
          <w:rFonts w:ascii="Arial" w:hAnsi="Arial" w:cs="Arial"/>
          <w:b/>
          <w:bCs/>
          <w:iCs/>
        </w:rPr>
        <w:t>sas_academicappeals@aston.ac.uk</w:t>
      </w:r>
      <w:r w:rsidR="00572BE4">
        <w:rPr>
          <w:rFonts w:ascii="Arial" w:hAnsi="Arial" w:cs="Arial"/>
          <w:b/>
          <w:bCs/>
          <w:iCs/>
        </w:rPr>
        <w:t xml:space="preserve"> </w:t>
      </w:r>
      <w:r w:rsidR="00A76DE7">
        <w:rPr>
          <w:rFonts w:ascii="Arial" w:hAnsi="Arial" w:cs="Arial"/>
          <w:b/>
          <w:bCs/>
          <w:iCs/>
        </w:rPr>
        <w:t xml:space="preserve">(Please put Academic Appeal </w:t>
      </w:r>
      <w:r w:rsidR="00B06F70">
        <w:rPr>
          <w:rFonts w:ascii="Arial" w:hAnsi="Arial" w:cs="Arial"/>
          <w:b/>
          <w:bCs/>
          <w:iCs/>
        </w:rPr>
        <w:t xml:space="preserve">AND your student number </w:t>
      </w:r>
      <w:r w:rsidR="00A76DE7">
        <w:rPr>
          <w:rFonts w:ascii="Arial" w:hAnsi="Arial" w:cs="Arial"/>
          <w:b/>
          <w:bCs/>
          <w:iCs/>
        </w:rPr>
        <w:t>in the email subject box).</w:t>
      </w:r>
    </w:p>
    <w:p w14:paraId="6FF5F5A9" w14:textId="77777777" w:rsidR="00A96382" w:rsidRPr="00A96382" w:rsidRDefault="00A96382" w:rsidP="00A96382">
      <w:pPr>
        <w:spacing w:before="100" w:beforeAutospacing="1" w:after="100" w:afterAutospacing="1"/>
        <w:rPr>
          <w:rFonts w:ascii="Arial" w:hAnsi="Arial" w:cs="Arial"/>
          <w:b/>
          <w:bCs/>
          <w:i/>
          <w:iCs/>
        </w:rPr>
      </w:pPr>
      <w:r w:rsidRPr="00A96382">
        <w:rPr>
          <w:rFonts w:ascii="Arial" w:hAnsi="Arial" w:cs="Arial"/>
          <w:b/>
          <w:bCs/>
          <w:i/>
          <w:iCs/>
        </w:rPr>
        <w:t>YOUR PERSONAL DETAILS</w:t>
      </w:r>
    </w:p>
    <w:tbl>
      <w:tblPr>
        <w:tblW w:w="96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85"/>
        <w:gridCol w:w="2300"/>
        <w:gridCol w:w="1750"/>
        <w:gridCol w:w="829"/>
        <w:gridCol w:w="1627"/>
        <w:gridCol w:w="735"/>
        <w:gridCol w:w="1534"/>
      </w:tblGrid>
      <w:tr w:rsidR="00A96382" w:rsidRPr="00A96382" w14:paraId="6D849F50"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49DE5918"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Your Name (in full)</w:t>
            </w:r>
          </w:p>
        </w:tc>
        <w:tc>
          <w:tcPr>
            <w:tcW w:w="3339" w:type="pct"/>
            <w:gridSpan w:val="5"/>
            <w:tcBorders>
              <w:top w:val="outset" w:sz="6" w:space="0" w:color="auto"/>
              <w:left w:val="outset" w:sz="6" w:space="0" w:color="auto"/>
              <w:bottom w:val="outset" w:sz="6" w:space="0" w:color="auto"/>
              <w:right w:val="outset" w:sz="6" w:space="0" w:color="auto"/>
            </w:tcBorders>
          </w:tcPr>
          <w:p w14:paraId="720CBB91" w14:textId="77777777" w:rsidR="00A96382" w:rsidRPr="00A96382" w:rsidRDefault="00A96382" w:rsidP="00395D27">
            <w:pPr>
              <w:rPr>
                <w:rFonts w:ascii="Arial" w:hAnsi="Arial" w:cs="Arial"/>
              </w:rPr>
            </w:pPr>
            <w:r w:rsidRPr="00A96382">
              <w:rPr>
                <w:rFonts w:ascii="Arial" w:hAnsi="Arial" w:cs="Arial"/>
              </w:rPr>
              <w:t> </w:t>
            </w:r>
          </w:p>
        </w:tc>
      </w:tr>
      <w:tr w:rsidR="00A96382" w:rsidRPr="00A96382" w14:paraId="76179B6F"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13E0A0CC"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Student Registration Number</w:t>
            </w:r>
          </w:p>
        </w:tc>
        <w:tc>
          <w:tcPr>
            <w:tcW w:w="906" w:type="pct"/>
            <w:tcBorders>
              <w:top w:val="outset" w:sz="6" w:space="0" w:color="auto"/>
              <w:left w:val="outset" w:sz="6" w:space="0" w:color="auto"/>
              <w:bottom w:val="outset" w:sz="6" w:space="0" w:color="auto"/>
              <w:right w:val="outset" w:sz="6" w:space="0" w:color="auto"/>
            </w:tcBorders>
          </w:tcPr>
          <w:p w14:paraId="2B8578C5" w14:textId="77777777" w:rsidR="00A96382" w:rsidRPr="00A96382" w:rsidRDefault="00A96382" w:rsidP="00395D27">
            <w:pPr>
              <w:rPr>
                <w:rFonts w:ascii="Arial" w:hAnsi="Arial" w:cs="Arial"/>
              </w:rPr>
            </w:pPr>
            <w:r w:rsidRPr="00A96382">
              <w:rPr>
                <w:rFonts w:ascii="Arial" w:hAnsi="Arial" w:cs="Arial"/>
              </w:rPr>
              <w:t> </w:t>
            </w:r>
          </w:p>
        </w:tc>
        <w:tc>
          <w:tcPr>
            <w:tcW w:w="1643" w:type="pct"/>
            <w:gridSpan w:val="3"/>
            <w:tcBorders>
              <w:top w:val="outset" w:sz="6" w:space="0" w:color="auto"/>
              <w:left w:val="outset" w:sz="6" w:space="0" w:color="auto"/>
              <w:bottom w:val="outset" w:sz="6" w:space="0" w:color="auto"/>
              <w:right w:val="outset" w:sz="6" w:space="0" w:color="auto"/>
            </w:tcBorders>
          </w:tcPr>
          <w:p w14:paraId="3A76DC0F"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xml:space="preserve">Year of programme (1, 2, </w:t>
            </w:r>
            <w:r w:rsidR="002C1272" w:rsidRPr="00A96382">
              <w:rPr>
                <w:rFonts w:ascii="Arial" w:hAnsi="Arial" w:cs="Arial"/>
              </w:rPr>
              <w:t>etc.</w:t>
            </w:r>
            <w:r w:rsidRPr="00A96382">
              <w:rPr>
                <w:rFonts w:ascii="Arial" w:hAnsi="Arial" w:cs="Arial"/>
              </w:rPr>
              <w:t>)</w:t>
            </w:r>
          </w:p>
        </w:tc>
        <w:tc>
          <w:tcPr>
            <w:tcW w:w="774" w:type="pct"/>
            <w:tcBorders>
              <w:top w:val="outset" w:sz="6" w:space="0" w:color="auto"/>
              <w:left w:val="outset" w:sz="6" w:space="0" w:color="auto"/>
              <w:bottom w:val="outset" w:sz="6" w:space="0" w:color="auto"/>
              <w:right w:val="outset" w:sz="6" w:space="0" w:color="auto"/>
            </w:tcBorders>
          </w:tcPr>
          <w:p w14:paraId="7CE4F1A7" w14:textId="77777777" w:rsidR="00A96382" w:rsidRPr="00A96382" w:rsidRDefault="00A96382" w:rsidP="00395D27">
            <w:pPr>
              <w:rPr>
                <w:rFonts w:ascii="Arial" w:hAnsi="Arial" w:cs="Arial"/>
              </w:rPr>
            </w:pPr>
            <w:r w:rsidRPr="00A96382">
              <w:rPr>
                <w:rFonts w:ascii="Arial" w:hAnsi="Arial" w:cs="Arial"/>
              </w:rPr>
              <w:t> </w:t>
            </w:r>
          </w:p>
        </w:tc>
      </w:tr>
      <w:tr w:rsidR="00A96382" w:rsidRPr="00A96382" w14:paraId="3214DB4F"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02B2F6A0" w14:textId="77777777" w:rsidR="00A96382" w:rsidRPr="00A96382" w:rsidRDefault="00A96382" w:rsidP="00401E85">
            <w:pPr>
              <w:spacing w:before="100" w:beforeAutospacing="1" w:after="100" w:afterAutospacing="1"/>
              <w:rPr>
                <w:rFonts w:ascii="Arial" w:hAnsi="Arial" w:cs="Arial"/>
              </w:rPr>
            </w:pPr>
            <w:r w:rsidRPr="00A96382">
              <w:rPr>
                <w:rFonts w:ascii="Arial" w:hAnsi="Arial" w:cs="Arial"/>
              </w:rPr>
              <w:t>Your School</w:t>
            </w:r>
          </w:p>
        </w:tc>
        <w:tc>
          <w:tcPr>
            <w:tcW w:w="3339" w:type="pct"/>
            <w:gridSpan w:val="5"/>
            <w:tcBorders>
              <w:top w:val="outset" w:sz="6" w:space="0" w:color="auto"/>
              <w:left w:val="outset" w:sz="6" w:space="0" w:color="auto"/>
              <w:bottom w:val="outset" w:sz="6" w:space="0" w:color="auto"/>
              <w:right w:val="outset" w:sz="6" w:space="0" w:color="auto"/>
            </w:tcBorders>
          </w:tcPr>
          <w:p w14:paraId="26AC10FF" w14:textId="77777777" w:rsidR="00A96382" w:rsidRPr="00A96382" w:rsidRDefault="00A96382" w:rsidP="00395D27">
            <w:pPr>
              <w:rPr>
                <w:rFonts w:ascii="Arial" w:hAnsi="Arial" w:cs="Arial"/>
              </w:rPr>
            </w:pPr>
            <w:r w:rsidRPr="00A96382">
              <w:rPr>
                <w:rFonts w:ascii="Arial" w:hAnsi="Arial" w:cs="Arial"/>
              </w:rPr>
              <w:t> </w:t>
            </w:r>
          </w:p>
        </w:tc>
      </w:tr>
      <w:tr w:rsidR="00A96382" w:rsidRPr="00A96382" w14:paraId="37624C6D"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652E39EB"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Programme of study</w:t>
            </w:r>
          </w:p>
        </w:tc>
        <w:tc>
          <w:tcPr>
            <w:tcW w:w="3339" w:type="pct"/>
            <w:gridSpan w:val="5"/>
            <w:tcBorders>
              <w:top w:val="outset" w:sz="6" w:space="0" w:color="auto"/>
              <w:left w:val="outset" w:sz="6" w:space="0" w:color="auto"/>
              <w:bottom w:val="outset" w:sz="6" w:space="0" w:color="auto"/>
              <w:right w:val="outset" w:sz="6" w:space="0" w:color="auto"/>
            </w:tcBorders>
          </w:tcPr>
          <w:p w14:paraId="3970CC81" w14:textId="77777777" w:rsidR="00A96382" w:rsidRPr="00A96382" w:rsidRDefault="00A96382" w:rsidP="00395D27">
            <w:pPr>
              <w:rPr>
                <w:rFonts w:ascii="Arial" w:hAnsi="Arial" w:cs="Arial"/>
              </w:rPr>
            </w:pPr>
            <w:r w:rsidRPr="00A96382">
              <w:rPr>
                <w:rFonts w:ascii="Arial" w:hAnsi="Arial" w:cs="Arial"/>
              </w:rPr>
              <w:t> </w:t>
            </w:r>
          </w:p>
        </w:tc>
      </w:tr>
      <w:tr w:rsidR="00A96382" w:rsidRPr="00A96382" w14:paraId="3F7FD760"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511ACA16"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Your contact address</w:t>
            </w:r>
          </w:p>
        </w:tc>
        <w:tc>
          <w:tcPr>
            <w:tcW w:w="3339" w:type="pct"/>
            <w:gridSpan w:val="5"/>
            <w:tcBorders>
              <w:top w:val="outset" w:sz="6" w:space="0" w:color="auto"/>
              <w:left w:val="outset" w:sz="6" w:space="0" w:color="auto"/>
              <w:bottom w:val="outset" w:sz="6" w:space="0" w:color="auto"/>
              <w:right w:val="outset" w:sz="6" w:space="0" w:color="auto"/>
            </w:tcBorders>
          </w:tcPr>
          <w:p w14:paraId="0BC79BB1"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w:t>
            </w:r>
          </w:p>
          <w:p w14:paraId="03AC85C9"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w:t>
            </w:r>
          </w:p>
          <w:p w14:paraId="0C951124"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w:t>
            </w:r>
          </w:p>
          <w:p w14:paraId="4DBF507E"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w:t>
            </w:r>
          </w:p>
        </w:tc>
      </w:tr>
      <w:tr w:rsidR="00A96382" w:rsidRPr="00A96382" w14:paraId="1EF30D81"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26766368"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Telephone no.</w:t>
            </w:r>
          </w:p>
        </w:tc>
        <w:tc>
          <w:tcPr>
            <w:tcW w:w="3339" w:type="pct"/>
            <w:gridSpan w:val="5"/>
            <w:tcBorders>
              <w:top w:val="outset" w:sz="6" w:space="0" w:color="auto"/>
              <w:left w:val="outset" w:sz="6" w:space="0" w:color="auto"/>
              <w:bottom w:val="outset" w:sz="6" w:space="0" w:color="auto"/>
              <w:right w:val="outset" w:sz="6" w:space="0" w:color="auto"/>
            </w:tcBorders>
          </w:tcPr>
          <w:p w14:paraId="26D044FB" w14:textId="77777777" w:rsidR="00A96382" w:rsidRPr="00A96382" w:rsidRDefault="00A96382" w:rsidP="00395D27">
            <w:pPr>
              <w:rPr>
                <w:rFonts w:ascii="Arial" w:hAnsi="Arial" w:cs="Arial"/>
              </w:rPr>
            </w:pPr>
            <w:r w:rsidRPr="00A96382">
              <w:rPr>
                <w:rFonts w:ascii="Arial" w:hAnsi="Arial" w:cs="Arial"/>
              </w:rPr>
              <w:t> </w:t>
            </w:r>
          </w:p>
        </w:tc>
      </w:tr>
      <w:tr w:rsidR="00A96382" w:rsidRPr="00A96382" w14:paraId="150852E8" w14:textId="77777777" w:rsidTr="009340AD">
        <w:trPr>
          <w:tblCellSpacing w:w="7" w:type="dxa"/>
        </w:trPr>
        <w:tc>
          <w:tcPr>
            <w:tcW w:w="1640" w:type="pct"/>
            <w:gridSpan w:val="2"/>
            <w:tcBorders>
              <w:top w:val="outset" w:sz="6" w:space="0" w:color="auto"/>
              <w:left w:val="outset" w:sz="6" w:space="0" w:color="auto"/>
              <w:bottom w:val="outset" w:sz="6" w:space="0" w:color="auto"/>
              <w:right w:val="outset" w:sz="6" w:space="0" w:color="auto"/>
            </w:tcBorders>
          </w:tcPr>
          <w:p w14:paraId="6D59C9CE"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E-mail address</w:t>
            </w:r>
          </w:p>
        </w:tc>
        <w:tc>
          <w:tcPr>
            <w:tcW w:w="3339" w:type="pct"/>
            <w:gridSpan w:val="5"/>
            <w:tcBorders>
              <w:top w:val="outset" w:sz="6" w:space="0" w:color="auto"/>
              <w:left w:val="outset" w:sz="6" w:space="0" w:color="auto"/>
              <w:bottom w:val="outset" w:sz="6" w:space="0" w:color="auto"/>
              <w:right w:val="outset" w:sz="6" w:space="0" w:color="auto"/>
            </w:tcBorders>
          </w:tcPr>
          <w:p w14:paraId="289FC9AA" w14:textId="77777777" w:rsidR="00A96382" w:rsidRPr="00A96382" w:rsidRDefault="00A96382" w:rsidP="00395D27">
            <w:pPr>
              <w:rPr>
                <w:rFonts w:ascii="Arial" w:hAnsi="Arial" w:cs="Arial"/>
              </w:rPr>
            </w:pPr>
            <w:r w:rsidRPr="00A96382">
              <w:rPr>
                <w:rFonts w:ascii="Arial" w:hAnsi="Arial" w:cs="Arial"/>
              </w:rPr>
              <w:t> </w:t>
            </w:r>
          </w:p>
        </w:tc>
      </w:tr>
      <w:tr w:rsidR="009762A7" w:rsidRPr="00A96382" w14:paraId="32702A52" w14:textId="77777777" w:rsidTr="009340AD">
        <w:trPr>
          <w:tblCellSpacing w:w="7" w:type="dxa"/>
        </w:trPr>
        <w:tc>
          <w:tcPr>
            <w:tcW w:w="3813" w:type="pct"/>
            <w:gridSpan w:val="5"/>
            <w:tcBorders>
              <w:top w:val="outset" w:sz="6" w:space="0" w:color="auto"/>
              <w:left w:val="outset" w:sz="6" w:space="0" w:color="auto"/>
              <w:bottom w:val="outset" w:sz="6" w:space="0" w:color="auto"/>
              <w:right w:val="outset" w:sz="6" w:space="0" w:color="auto"/>
            </w:tcBorders>
          </w:tcPr>
          <w:p w14:paraId="7B614114" w14:textId="77777777" w:rsidR="009762A7" w:rsidRPr="009762A7" w:rsidRDefault="009762A7" w:rsidP="00AC2394">
            <w:pPr>
              <w:spacing w:before="100" w:beforeAutospacing="1" w:after="100" w:afterAutospacing="1"/>
              <w:rPr>
                <w:rFonts w:ascii="Arial" w:hAnsi="Arial" w:cs="Arial"/>
              </w:rPr>
            </w:pPr>
            <w:r w:rsidRPr="009762A7">
              <w:rPr>
                <w:rFonts w:ascii="Arial" w:hAnsi="Arial" w:cs="Arial"/>
              </w:rPr>
              <w:t>Do you have an adviser or representative a</w:t>
            </w:r>
            <w:r w:rsidR="00117914">
              <w:rPr>
                <w:rFonts w:ascii="Arial" w:hAnsi="Arial" w:cs="Arial"/>
              </w:rPr>
              <w:t>ssisting you with this form?</w:t>
            </w:r>
          </w:p>
          <w:p w14:paraId="5D0AA250" w14:textId="77777777" w:rsidR="008704A1" w:rsidRPr="009762A7" w:rsidRDefault="009762A7" w:rsidP="008704A1">
            <w:pPr>
              <w:spacing w:before="100" w:beforeAutospacing="1" w:after="100" w:afterAutospacing="1"/>
              <w:rPr>
                <w:rFonts w:ascii="Arial" w:hAnsi="Arial" w:cs="Arial"/>
              </w:rPr>
            </w:pPr>
            <w:r w:rsidRPr="009762A7">
              <w:rPr>
                <w:rFonts w:ascii="Arial" w:hAnsi="Arial" w:cs="Arial"/>
              </w:rPr>
              <w:t xml:space="preserve">If yes, would you like a copy of the response </w:t>
            </w:r>
            <w:r>
              <w:rPr>
                <w:rFonts w:ascii="Arial" w:hAnsi="Arial" w:cs="Arial"/>
              </w:rPr>
              <w:t xml:space="preserve">to be </w:t>
            </w:r>
            <w:r w:rsidRPr="009762A7">
              <w:rPr>
                <w:rFonts w:ascii="Arial" w:hAnsi="Arial" w:cs="Arial"/>
              </w:rPr>
              <w:t>sen</w:t>
            </w:r>
            <w:r>
              <w:rPr>
                <w:rFonts w:ascii="Arial" w:hAnsi="Arial" w:cs="Arial"/>
              </w:rPr>
              <w:t>t</w:t>
            </w:r>
            <w:r w:rsidRPr="009762A7">
              <w:rPr>
                <w:rFonts w:ascii="Arial" w:hAnsi="Arial" w:cs="Arial"/>
              </w:rPr>
              <w:t xml:space="preserve"> to this person as well as to you</w:t>
            </w:r>
            <w:r>
              <w:rPr>
                <w:rFonts w:ascii="Arial" w:hAnsi="Arial" w:cs="Arial"/>
              </w:rPr>
              <w:t xml:space="preserve"> ?</w:t>
            </w:r>
            <w:r w:rsidR="00E90166">
              <w:rPr>
                <w:rFonts w:ascii="Arial" w:hAnsi="Arial" w:cs="Arial"/>
              </w:rPr>
              <w:t xml:space="preserve"> (if yes please let us have their name and address to which it should be sent).</w:t>
            </w:r>
          </w:p>
        </w:tc>
        <w:tc>
          <w:tcPr>
            <w:tcW w:w="1166" w:type="pct"/>
            <w:gridSpan w:val="2"/>
            <w:tcBorders>
              <w:top w:val="outset" w:sz="6" w:space="0" w:color="auto"/>
              <w:left w:val="outset" w:sz="6" w:space="0" w:color="auto"/>
              <w:bottom w:val="outset" w:sz="6" w:space="0" w:color="auto"/>
              <w:right w:val="outset" w:sz="6" w:space="0" w:color="auto"/>
            </w:tcBorders>
          </w:tcPr>
          <w:p w14:paraId="7C01AF40" w14:textId="77777777" w:rsidR="009762A7" w:rsidRDefault="009762A7" w:rsidP="00AC2394">
            <w:pPr>
              <w:rPr>
                <w:rFonts w:ascii="Arial" w:hAnsi="Arial" w:cs="Arial"/>
              </w:rPr>
            </w:pPr>
            <w:r>
              <w:rPr>
                <w:rFonts w:ascii="Arial" w:hAnsi="Arial" w:cs="Arial"/>
              </w:rPr>
              <w:t>Yes/No</w:t>
            </w:r>
          </w:p>
          <w:p w14:paraId="67AD226F" w14:textId="77777777" w:rsidR="009762A7" w:rsidRDefault="009762A7" w:rsidP="00AC2394">
            <w:pPr>
              <w:rPr>
                <w:rFonts w:ascii="Arial" w:hAnsi="Arial" w:cs="Arial"/>
              </w:rPr>
            </w:pPr>
          </w:p>
          <w:p w14:paraId="780EE3A6" w14:textId="77777777" w:rsidR="009762A7" w:rsidRDefault="009762A7" w:rsidP="00AC2394">
            <w:pPr>
              <w:rPr>
                <w:rFonts w:ascii="Arial" w:hAnsi="Arial" w:cs="Arial"/>
              </w:rPr>
            </w:pPr>
          </w:p>
          <w:p w14:paraId="6E4043A6" w14:textId="77777777" w:rsidR="009762A7" w:rsidRPr="00A96382" w:rsidRDefault="009762A7" w:rsidP="00AC2394">
            <w:pPr>
              <w:rPr>
                <w:rFonts w:ascii="Arial" w:hAnsi="Arial" w:cs="Arial"/>
              </w:rPr>
            </w:pPr>
            <w:r>
              <w:rPr>
                <w:rFonts w:ascii="Arial" w:hAnsi="Arial" w:cs="Arial"/>
              </w:rPr>
              <w:t>Yes/No</w:t>
            </w:r>
          </w:p>
        </w:tc>
      </w:tr>
      <w:tr w:rsidR="00E53C43" w:rsidRPr="00A96382" w14:paraId="7FB12757" w14:textId="77777777" w:rsidTr="009340AD">
        <w:trPr>
          <w:tblCellSpacing w:w="7" w:type="dxa"/>
        </w:trPr>
        <w:tc>
          <w:tcPr>
            <w:tcW w:w="3813" w:type="pct"/>
            <w:gridSpan w:val="5"/>
            <w:tcBorders>
              <w:top w:val="outset" w:sz="6" w:space="0" w:color="auto"/>
              <w:left w:val="outset" w:sz="6" w:space="0" w:color="auto"/>
              <w:bottom w:val="outset" w:sz="6" w:space="0" w:color="auto"/>
              <w:right w:val="outset" w:sz="6" w:space="0" w:color="auto"/>
            </w:tcBorders>
          </w:tcPr>
          <w:p w14:paraId="14145EBD" w14:textId="77777777" w:rsidR="00E53C43" w:rsidRPr="00E53C43" w:rsidRDefault="00E53C43" w:rsidP="00395D27">
            <w:pPr>
              <w:spacing w:before="100" w:beforeAutospacing="1" w:after="100" w:afterAutospacing="1"/>
              <w:rPr>
                <w:rFonts w:ascii="Arial" w:hAnsi="Arial" w:cs="Arial"/>
                <w:b/>
              </w:rPr>
            </w:pPr>
            <w:r>
              <w:rPr>
                <w:rFonts w:ascii="Arial" w:hAnsi="Arial" w:cs="Arial"/>
                <w:b/>
              </w:rPr>
              <w:t>Please confirm that you have read and understood the allowed grounds for appeal as outlined in the Academic Appeals Process</w:t>
            </w:r>
          </w:p>
        </w:tc>
        <w:tc>
          <w:tcPr>
            <w:tcW w:w="1166" w:type="pct"/>
            <w:gridSpan w:val="2"/>
            <w:tcBorders>
              <w:top w:val="outset" w:sz="6" w:space="0" w:color="auto"/>
              <w:left w:val="outset" w:sz="6" w:space="0" w:color="auto"/>
              <w:bottom w:val="outset" w:sz="6" w:space="0" w:color="auto"/>
              <w:right w:val="outset" w:sz="6" w:space="0" w:color="auto"/>
            </w:tcBorders>
          </w:tcPr>
          <w:p w14:paraId="6C832F0E" w14:textId="77777777" w:rsidR="00E53C43" w:rsidRPr="00FF6C93" w:rsidRDefault="00FF6C93" w:rsidP="00395D27">
            <w:pPr>
              <w:rPr>
                <w:rFonts w:ascii="Arial" w:hAnsi="Arial" w:cs="Arial"/>
              </w:rPr>
            </w:pPr>
            <w:r w:rsidRPr="00FF6C93">
              <w:rPr>
                <w:rFonts w:ascii="Arial" w:hAnsi="Arial" w:cs="Arial"/>
                <w:sz w:val="36"/>
                <w:szCs w:val="36"/>
              </w:rPr>
              <w:sym w:font="Wingdings" w:char="F06F"/>
            </w:r>
            <w:r>
              <w:rPr>
                <w:rFonts w:ascii="Arial" w:hAnsi="Arial" w:cs="Arial"/>
                <w:sz w:val="36"/>
                <w:szCs w:val="36"/>
              </w:rPr>
              <w:t xml:space="preserve"> </w:t>
            </w:r>
            <w:r>
              <w:rPr>
                <w:rFonts w:ascii="Arial" w:hAnsi="Arial" w:cs="Arial"/>
              </w:rPr>
              <w:t xml:space="preserve">(please tick </w:t>
            </w:r>
            <w:r w:rsidR="00163E0A" w:rsidRPr="00A96382">
              <w:rPr>
                <w:rFonts w:ascii="Arial" w:hAnsi="Arial" w:cs="Arial"/>
              </w:rPr>
              <w:t>(√)</w:t>
            </w:r>
            <w:r w:rsidR="00163E0A">
              <w:rPr>
                <w:rFonts w:ascii="Arial" w:hAnsi="Arial" w:cs="Arial"/>
              </w:rPr>
              <w:t xml:space="preserve"> </w:t>
            </w:r>
            <w:r>
              <w:rPr>
                <w:rFonts w:ascii="Arial" w:hAnsi="Arial" w:cs="Arial"/>
              </w:rPr>
              <w:t>box to confirm)</w:t>
            </w:r>
          </w:p>
        </w:tc>
      </w:tr>
      <w:tr w:rsidR="00A96382" w:rsidRPr="00A96382" w14:paraId="74C43542" w14:textId="77777777" w:rsidTr="009340AD">
        <w:trPr>
          <w:tblCellSpacing w:w="7" w:type="dxa"/>
        </w:trPr>
        <w:tc>
          <w:tcPr>
            <w:tcW w:w="447" w:type="pct"/>
            <w:tcBorders>
              <w:top w:val="outset" w:sz="6" w:space="0" w:color="auto"/>
              <w:left w:val="outset" w:sz="6" w:space="0" w:color="auto"/>
              <w:bottom w:val="outset" w:sz="6" w:space="0" w:color="auto"/>
              <w:right w:val="outset" w:sz="6" w:space="0" w:color="auto"/>
            </w:tcBorders>
          </w:tcPr>
          <w:p w14:paraId="4A3F2D2A"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Signed</w:t>
            </w:r>
          </w:p>
        </w:tc>
        <w:tc>
          <w:tcPr>
            <w:tcW w:w="2525" w:type="pct"/>
            <w:gridSpan w:val="3"/>
            <w:tcBorders>
              <w:top w:val="outset" w:sz="6" w:space="0" w:color="auto"/>
              <w:left w:val="outset" w:sz="6" w:space="0" w:color="auto"/>
              <w:bottom w:val="outset" w:sz="6" w:space="0" w:color="auto"/>
              <w:right w:val="outset" w:sz="6" w:space="0" w:color="auto"/>
            </w:tcBorders>
          </w:tcPr>
          <w:p w14:paraId="74B48822" w14:textId="77777777" w:rsidR="00A96382" w:rsidRPr="00A96382" w:rsidRDefault="00A96382" w:rsidP="00395D27">
            <w:pPr>
              <w:rPr>
                <w:rFonts w:ascii="Arial" w:hAnsi="Arial" w:cs="Arial"/>
              </w:rPr>
            </w:pPr>
            <w:r w:rsidRPr="00A96382">
              <w:rPr>
                <w:rFonts w:ascii="Arial" w:hAnsi="Arial" w:cs="Arial"/>
              </w:rPr>
              <w:t> </w:t>
            </w:r>
          </w:p>
        </w:tc>
        <w:tc>
          <w:tcPr>
            <w:tcW w:w="826" w:type="pct"/>
            <w:tcBorders>
              <w:top w:val="outset" w:sz="6" w:space="0" w:color="auto"/>
              <w:left w:val="outset" w:sz="6" w:space="0" w:color="auto"/>
              <w:bottom w:val="outset" w:sz="6" w:space="0" w:color="auto"/>
              <w:right w:val="outset" w:sz="6" w:space="0" w:color="auto"/>
            </w:tcBorders>
          </w:tcPr>
          <w:p w14:paraId="4CD7856C"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Date</w:t>
            </w:r>
          </w:p>
        </w:tc>
        <w:tc>
          <w:tcPr>
            <w:tcW w:w="1166" w:type="pct"/>
            <w:gridSpan w:val="2"/>
            <w:tcBorders>
              <w:top w:val="outset" w:sz="6" w:space="0" w:color="auto"/>
              <w:left w:val="outset" w:sz="6" w:space="0" w:color="auto"/>
              <w:bottom w:val="outset" w:sz="6" w:space="0" w:color="auto"/>
              <w:right w:val="outset" w:sz="6" w:space="0" w:color="auto"/>
            </w:tcBorders>
          </w:tcPr>
          <w:p w14:paraId="032670DB" w14:textId="77777777" w:rsidR="00A96382" w:rsidRPr="00A96382" w:rsidRDefault="00A96382" w:rsidP="00395D27">
            <w:pPr>
              <w:rPr>
                <w:rFonts w:ascii="Arial" w:hAnsi="Arial" w:cs="Arial"/>
              </w:rPr>
            </w:pPr>
            <w:r w:rsidRPr="00A96382">
              <w:rPr>
                <w:rFonts w:ascii="Arial" w:hAnsi="Arial" w:cs="Arial"/>
              </w:rPr>
              <w:t> </w:t>
            </w:r>
          </w:p>
        </w:tc>
      </w:tr>
    </w:tbl>
    <w:p w14:paraId="263C0B8F" w14:textId="77777777" w:rsidR="007E29A2" w:rsidRPr="008704A1" w:rsidRDefault="00A96382" w:rsidP="008704A1">
      <w:pPr>
        <w:ind w:left="567" w:hanging="567"/>
        <w:rPr>
          <w:rFonts w:ascii="Arial" w:hAnsi="Arial" w:cs="Arial"/>
        </w:rPr>
      </w:pPr>
      <w:r w:rsidRPr="00A96382">
        <w:rPr>
          <w:rFonts w:ascii="Arial" w:hAnsi="Arial" w:cs="Arial"/>
        </w:rPr>
        <w:t> </w:t>
      </w:r>
      <w:r w:rsidR="007E29A2">
        <w:rPr>
          <w:rFonts w:ascii="Arial" w:hAnsi="Arial" w:cs="Arial"/>
          <w:b/>
          <w:bCs/>
          <w:i/>
          <w:iCs/>
        </w:rPr>
        <w:br w:type="page"/>
      </w:r>
    </w:p>
    <w:p w14:paraId="68942A9D" w14:textId="77777777" w:rsidR="00A96382" w:rsidRDefault="00A96382" w:rsidP="00A96382">
      <w:pPr>
        <w:spacing w:before="100" w:beforeAutospacing="1" w:after="100" w:afterAutospacing="1"/>
        <w:rPr>
          <w:rFonts w:ascii="Arial" w:hAnsi="Arial" w:cs="Arial"/>
          <w:b/>
          <w:bCs/>
          <w:i/>
          <w:iCs/>
        </w:rPr>
      </w:pPr>
      <w:r w:rsidRPr="00A96382">
        <w:rPr>
          <w:rFonts w:ascii="Arial" w:hAnsi="Arial" w:cs="Arial"/>
          <w:b/>
          <w:bCs/>
          <w:i/>
          <w:iCs/>
        </w:rPr>
        <w:lastRenderedPageBreak/>
        <w:t>YOUR APPEAL</w:t>
      </w:r>
    </w:p>
    <w:p w14:paraId="1733B5AF" w14:textId="77777777" w:rsidR="008704A1" w:rsidRPr="00A96382" w:rsidRDefault="008704A1" w:rsidP="00A96382">
      <w:pPr>
        <w:spacing w:before="100" w:beforeAutospacing="1" w:after="100" w:afterAutospacing="1"/>
        <w:rPr>
          <w:rFonts w:ascii="Arial" w:hAnsi="Arial" w:cs="Arial"/>
          <w:b/>
          <w:bCs/>
          <w:i/>
          <w:iCs/>
        </w:rPr>
      </w:pPr>
      <w:r w:rsidRPr="00977767">
        <w:rPr>
          <w:rFonts w:ascii="Arial" w:hAnsi="Arial" w:cs="Arial"/>
        </w:rPr>
        <w:t>Please set out your academic appeal clearly and briefly</w:t>
      </w:r>
      <w:r>
        <w:rPr>
          <w:rFonts w:ascii="Arial" w:hAnsi="Arial" w:cs="Arial"/>
        </w:rPr>
        <w:t>.</w:t>
      </w:r>
      <w:r w:rsidRPr="00392122">
        <w:rPr>
          <w:rFonts w:ascii="Arial" w:hAnsi="Arial" w:cs="Arial"/>
          <w:color w:val="FF0000"/>
        </w:rPr>
        <w:t xml:space="preserve"> </w:t>
      </w:r>
    </w:p>
    <w:tbl>
      <w:tblPr>
        <w:tblW w:w="96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29"/>
        <w:gridCol w:w="7331"/>
      </w:tblGrid>
      <w:tr w:rsidR="00A96382" w:rsidRPr="00A96382" w14:paraId="4A5AB2CE" w14:textId="77777777">
        <w:trPr>
          <w:trHeight w:val="2276"/>
          <w:tblCellSpacing w:w="7" w:type="dxa"/>
        </w:trPr>
        <w:tc>
          <w:tcPr>
            <w:tcW w:w="1195" w:type="pct"/>
            <w:tcBorders>
              <w:top w:val="outset" w:sz="6" w:space="0" w:color="auto"/>
              <w:left w:val="outset" w:sz="6" w:space="0" w:color="auto"/>
              <w:bottom w:val="outset" w:sz="6" w:space="0" w:color="auto"/>
              <w:right w:val="outset" w:sz="6" w:space="0" w:color="auto"/>
            </w:tcBorders>
          </w:tcPr>
          <w:p w14:paraId="35CDBC96" w14:textId="77777777" w:rsidR="00392122" w:rsidRDefault="00A96382" w:rsidP="00812F63">
            <w:pPr>
              <w:spacing w:before="100" w:beforeAutospacing="1" w:after="100" w:afterAutospacing="1"/>
              <w:rPr>
                <w:rFonts w:ascii="Arial" w:hAnsi="Arial" w:cs="Arial"/>
              </w:rPr>
            </w:pPr>
            <w:r w:rsidRPr="00A96382">
              <w:rPr>
                <w:rFonts w:ascii="Arial" w:hAnsi="Arial" w:cs="Arial"/>
              </w:rPr>
              <w:t xml:space="preserve">What is the decision </w:t>
            </w:r>
            <w:r w:rsidR="00392122">
              <w:rPr>
                <w:rFonts w:ascii="Arial" w:hAnsi="Arial" w:cs="Arial"/>
              </w:rPr>
              <w:t>against which you are appealing?</w:t>
            </w:r>
          </w:p>
          <w:p w14:paraId="30C8A14E" w14:textId="77777777" w:rsidR="00392122" w:rsidRDefault="00392122" w:rsidP="00392122">
            <w:pPr>
              <w:spacing w:before="100" w:beforeAutospacing="1" w:after="100" w:afterAutospacing="1"/>
              <w:rPr>
                <w:rFonts w:ascii="Arial" w:hAnsi="Arial" w:cs="Arial"/>
              </w:rPr>
            </w:pPr>
            <w:r>
              <w:rPr>
                <w:rFonts w:ascii="Arial" w:hAnsi="Arial" w:cs="Arial"/>
              </w:rPr>
              <w:t>W</w:t>
            </w:r>
            <w:r w:rsidR="00A96382" w:rsidRPr="00A96382">
              <w:rPr>
                <w:rFonts w:ascii="Arial" w:hAnsi="Arial" w:cs="Arial"/>
              </w:rPr>
              <w:t xml:space="preserve">hat </w:t>
            </w:r>
            <w:r w:rsidR="00812F63">
              <w:rPr>
                <w:rFonts w:ascii="Arial" w:hAnsi="Arial" w:cs="Arial"/>
              </w:rPr>
              <w:t>is your preferred outcome</w:t>
            </w:r>
            <w:r w:rsidR="00A96382" w:rsidRPr="00A96382">
              <w:rPr>
                <w:rFonts w:ascii="Arial" w:hAnsi="Arial" w:cs="Arial"/>
              </w:rPr>
              <w:t>?</w:t>
            </w:r>
          </w:p>
          <w:p w14:paraId="1BE10CDF" w14:textId="77777777" w:rsidR="00D435B2" w:rsidRPr="00D435B2" w:rsidRDefault="00D435B2" w:rsidP="00392122">
            <w:pPr>
              <w:spacing w:before="100" w:beforeAutospacing="1" w:after="100" w:afterAutospacing="1"/>
              <w:rPr>
                <w:rFonts w:ascii="Arial" w:hAnsi="Arial" w:cs="Arial"/>
                <w:i/>
              </w:rPr>
            </w:pPr>
            <w:r w:rsidRPr="00D435B2">
              <w:rPr>
                <w:rFonts w:ascii="Arial" w:hAnsi="Arial" w:cs="Arial"/>
                <w:i/>
              </w:rPr>
              <w:t>(</w:t>
            </w:r>
            <w:r w:rsidR="00EB529B">
              <w:rPr>
                <w:rFonts w:ascii="Arial" w:hAnsi="Arial" w:cs="Arial"/>
                <w:i/>
              </w:rPr>
              <w:t>P</w:t>
            </w:r>
            <w:r w:rsidRPr="00D435B2">
              <w:rPr>
                <w:rFonts w:ascii="Arial" w:hAnsi="Arial" w:cs="Arial"/>
                <w:i/>
              </w:rPr>
              <w:t>lease note that your appeal may be upheld but it may not be possible to grant your preferred outcome)</w:t>
            </w:r>
          </w:p>
        </w:tc>
        <w:tc>
          <w:tcPr>
            <w:tcW w:w="3784" w:type="pct"/>
            <w:tcBorders>
              <w:top w:val="outset" w:sz="6" w:space="0" w:color="auto"/>
              <w:left w:val="outset" w:sz="6" w:space="0" w:color="auto"/>
              <w:bottom w:val="outset" w:sz="6" w:space="0" w:color="auto"/>
              <w:right w:val="outset" w:sz="6" w:space="0" w:color="auto"/>
            </w:tcBorders>
          </w:tcPr>
          <w:p w14:paraId="23B79131" w14:textId="77777777" w:rsidR="00A96382" w:rsidRDefault="00A96382" w:rsidP="00395D27">
            <w:pPr>
              <w:rPr>
                <w:rFonts w:ascii="Arial" w:hAnsi="Arial" w:cs="Arial"/>
              </w:rPr>
            </w:pPr>
            <w:r w:rsidRPr="00A96382">
              <w:rPr>
                <w:rFonts w:ascii="Arial" w:hAnsi="Arial" w:cs="Arial"/>
              </w:rPr>
              <w:t> </w:t>
            </w:r>
          </w:p>
          <w:p w14:paraId="5449D7E5" w14:textId="77777777" w:rsidR="009762A7" w:rsidRDefault="009762A7" w:rsidP="00395D27">
            <w:pPr>
              <w:rPr>
                <w:rFonts w:ascii="Arial" w:hAnsi="Arial" w:cs="Arial"/>
              </w:rPr>
            </w:pPr>
          </w:p>
          <w:p w14:paraId="2FEC56E4" w14:textId="77777777" w:rsidR="009762A7" w:rsidRDefault="009762A7" w:rsidP="00395D27">
            <w:pPr>
              <w:rPr>
                <w:rFonts w:ascii="Arial" w:hAnsi="Arial" w:cs="Arial"/>
              </w:rPr>
            </w:pPr>
          </w:p>
          <w:p w14:paraId="18CE357C" w14:textId="77777777" w:rsidR="009762A7" w:rsidRDefault="009762A7" w:rsidP="00395D27">
            <w:pPr>
              <w:rPr>
                <w:rFonts w:ascii="Arial" w:hAnsi="Arial" w:cs="Arial"/>
              </w:rPr>
            </w:pPr>
          </w:p>
          <w:p w14:paraId="39E6828E" w14:textId="77777777" w:rsidR="009762A7" w:rsidRDefault="009762A7" w:rsidP="00395D27">
            <w:pPr>
              <w:rPr>
                <w:rFonts w:ascii="Arial" w:hAnsi="Arial" w:cs="Arial"/>
              </w:rPr>
            </w:pPr>
          </w:p>
          <w:p w14:paraId="5B2B5761" w14:textId="77777777" w:rsidR="009762A7" w:rsidRDefault="009762A7" w:rsidP="00395D27">
            <w:pPr>
              <w:rPr>
                <w:rFonts w:ascii="Arial" w:hAnsi="Arial" w:cs="Arial"/>
              </w:rPr>
            </w:pPr>
          </w:p>
          <w:p w14:paraId="28C3FD41" w14:textId="77777777" w:rsidR="009762A7" w:rsidRDefault="009762A7" w:rsidP="00395D27">
            <w:pPr>
              <w:rPr>
                <w:rFonts w:ascii="Arial" w:hAnsi="Arial" w:cs="Arial"/>
              </w:rPr>
            </w:pPr>
          </w:p>
          <w:p w14:paraId="01D7785D" w14:textId="77777777" w:rsidR="009762A7" w:rsidRDefault="009762A7" w:rsidP="00395D27">
            <w:pPr>
              <w:rPr>
                <w:rFonts w:ascii="Arial" w:hAnsi="Arial" w:cs="Arial"/>
              </w:rPr>
            </w:pPr>
          </w:p>
          <w:p w14:paraId="423141C8" w14:textId="77777777" w:rsidR="009762A7" w:rsidRDefault="009762A7" w:rsidP="00395D27">
            <w:pPr>
              <w:rPr>
                <w:rFonts w:ascii="Arial" w:hAnsi="Arial" w:cs="Arial"/>
              </w:rPr>
            </w:pPr>
          </w:p>
          <w:p w14:paraId="76B55FC2" w14:textId="77777777" w:rsidR="009762A7" w:rsidRDefault="009762A7" w:rsidP="00395D27">
            <w:pPr>
              <w:rPr>
                <w:rFonts w:ascii="Arial" w:hAnsi="Arial" w:cs="Arial"/>
              </w:rPr>
            </w:pPr>
          </w:p>
          <w:p w14:paraId="27279EF9" w14:textId="77777777" w:rsidR="009762A7" w:rsidRPr="00A96382" w:rsidRDefault="009762A7" w:rsidP="00395D27">
            <w:pPr>
              <w:rPr>
                <w:rFonts w:ascii="Arial" w:hAnsi="Arial" w:cs="Arial"/>
              </w:rPr>
            </w:pPr>
          </w:p>
          <w:p w14:paraId="360A75EC" w14:textId="77777777" w:rsidR="00A96382" w:rsidRPr="00A96382" w:rsidRDefault="00A96382" w:rsidP="00395D27">
            <w:pPr>
              <w:rPr>
                <w:rFonts w:ascii="Arial" w:hAnsi="Arial" w:cs="Arial"/>
              </w:rPr>
            </w:pPr>
          </w:p>
        </w:tc>
      </w:tr>
    </w:tbl>
    <w:p w14:paraId="148A5B09" w14:textId="77777777" w:rsidR="00A96382" w:rsidRPr="00A96382" w:rsidRDefault="00A96382" w:rsidP="00A96382">
      <w:pPr>
        <w:spacing w:before="100" w:beforeAutospacing="1" w:after="100" w:afterAutospacing="1"/>
        <w:rPr>
          <w:rFonts w:ascii="Arial" w:hAnsi="Arial" w:cs="Arial"/>
        </w:rPr>
      </w:pPr>
      <w:r w:rsidRPr="00A96382">
        <w:rPr>
          <w:rFonts w:ascii="Arial" w:hAnsi="Arial" w:cs="Arial"/>
        </w:rPr>
        <w:t>Indicate with a tick in the relevant box(es) the ground(s) under which you wish to appeal (see para 3.1 of the procedure):</w:t>
      </w:r>
    </w:p>
    <w:tbl>
      <w:tblPr>
        <w:tblW w:w="96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489"/>
        <w:gridCol w:w="1171"/>
      </w:tblGrid>
      <w:tr w:rsidR="00A96382" w:rsidRPr="00A96382" w14:paraId="530CA94C" w14:textId="77777777" w:rsidTr="00A5687F">
        <w:trPr>
          <w:tblCellSpacing w:w="7" w:type="dxa"/>
        </w:trPr>
        <w:tc>
          <w:tcPr>
            <w:tcW w:w="4383" w:type="pct"/>
            <w:tcBorders>
              <w:top w:val="outset" w:sz="6" w:space="0" w:color="auto"/>
              <w:left w:val="outset" w:sz="6" w:space="0" w:color="auto"/>
              <w:bottom w:val="outset" w:sz="6" w:space="0" w:color="auto"/>
              <w:right w:val="outset" w:sz="6" w:space="0" w:color="auto"/>
            </w:tcBorders>
          </w:tcPr>
          <w:p w14:paraId="1AD325B7" w14:textId="77777777" w:rsidR="00A96382" w:rsidRPr="00A96382" w:rsidRDefault="00A96382" w:rsidP="00395D27">
            <w:pPr>
              <w:spacing w:before="100" w:beforeAutospacing="1" w:after="100" w:afterAutospacing="1"/>
              <w:rPr>
                <w:rFonts w:ascii="Arial" w:hAnsi="Arial" w:cs="Arial"/>
              </w:rPr>
            </w:pPr>
          </w:p>
        </w:tc>
        <w:tc>
          <w:tcPr>
            <w:tcW w:w="595" w:type="pct"/>
            <w:tcBorders>
              <w:top w:val="outset" w:sz="6" w:space="0" w:color="auto"/>
              <w:left w:val="outset" w:sz="6" w:space="0" w:color="auto"/>
              <w:bottom w:val="outset" w:sz="6" w:space="0" w:color="auto"/>
              <w:right w:val="outset" w:sz="6" w:space="0" w:color="auto"/>
            </w:tcBorders>
          </w:tcPr>
          <w:p w14:paraId="315A8EDC" w14:textId="77777777" w:rsidR="00A96382" w:rsidRPr="00A96382" w:rsidRDefault="00A96382" w:rsidP="00395D27">
            <w:pPr>
              <w:rPr>
                <w:rFonts w:ascii="Arial" w:hAnsi="Arial" w:cs="Arial"/>
              </w:rPr>
            </w:pPr>
            <w:r w:rsidRPr="00A96382">
              <w:rPr>
                <w:rFonts w:ascii="Arial" w:hAnsi="Arial" w:cs="Arial"/>
              </w:rPr>
              <w:t>Tick (√)</w:t>
            </w:r>
          </w:p>
          <w:p w14:paraId="7A275C4B" w14:textId="77777777" w:rsidR="00A96382" w:rsidRPr="00A96382" w:rsidRDefault="00A96382" w:rsidP="00395D27">
            <w:pPr>
              <w:rPr>
                <w:rFonts w:ascii="Arial" w:hAnsi="Arial" w:cs="Arial"/>
              </w:rPr>
            </w:pPr>
            <w:r w:rsidRPr="00A96382">
              <w:rPr>
                <w:rFonts w:ascii="Arial" w:hAnsi="Arial" w:cs="Arial"/>
              </w:rPr>
              <w:t>Relevant Box(es)</w:t>
            </w:r>
          </w:p>
        </w:tc>
      </w:tr>
      <w:tr w:rsidR="00D27F29" w:rsidRPr="00A96382" w14:paraId="4F452C55" w14:textId="77777777" w:rsidTr="00A5687F">
        <w:trPr>
          <w:tblCellSpacing w:w="7" w:type="dxa"/>
        </w:trPr>
        <w:tc>
          <w:tcPr>
            <w:tcW w:w="4383" w:type="pct"/>
            <w:tcBorders>
              <w:top w:val="outset" w:sz="6" w:space="0" w:color="auto"/>
              <w:left w:val="outset" w:sz="6" w:space="0" w:color="auto"/>
              <w:bottom w:val="outset" w:sz="6" w:space="0" w:color="auto"/>
              <w:right w:val="outset" w:sz="6" w:space="0" w:color="auto"/>
            </w:tcBorders>
          </w:tcPr>
          <w:p w14:paraId="27C7B2C9" w14:textId="368D0E09" w:rsidR="00D27F29" w:rsidRPr="00A96382" w:rsidRDefault="00D27F29" w:rsidP="00076869">
            <w:pPr>
              <w:spacing w:before="100" w:beforeAutospacing="1" w:after="100" w:afterAutospacing="1"/>
              <w:rPr>
                <w:rFonts w:ascii="Arial" w:hAnsi="Arial" w:cs="Arial"/>
              </w:rPr>
            </w:pPr>
            <w:r w:rsidRPr="00A96382">
              <w:rPr>
                <w:rFonts w:ascii="Arial" w:hAnsi="Arial" w:cs="Arial"/>
              </w:rPr>
              <w:t>An administrative error or some other material irregularity relevant to the assessments has occurred</w:t>
            </w:r>
            <w:r w:rsidR="00576647">
              <w:rPr>
                <w:rFonts w:ascii="Arial" w:hAnsi="Arial" w:cs="Arial"/>
              </w:rPr>
              <w:t>, on behalf of the University</w:t>
            </w:r>
          </w:p>
        </w:tc>
        <w:tc>
          <w:tcPr>
            <w:tcW w:w="595" w:type="pct"/>
            <w:tcBorders>
              <w:top w:val="outset" w:sz="6" w:space="0" w:color="auto"/>
              <w:left w:val="outset" w:sz="6" w:space="0" w:color="auto"/>
              <w:bottom w:val="outset" w:sz="6" w:space="0" w:color="auto"/>
              <w:right w:val="outset" w:sz="6" w:space="0" w:color="auto"/>
            </w:tcBorders>
          </w:tcPr>
          <w:p w14:paraId="33228B42" w14:textId="77777777" w:rsidR="00D27F29" w:rsidRPr="00A96382" w:rsidRDefault="00D27F29" w:rsidP="00076869">
            <w:pPr>
              <w:rPr>
                <w:rFonts w:ascii="Arial" w:hAnsi="Arial" w:cs="Arial"/>
              </w:rPr>
            </w:pPr>
            <w:r w:rsidRPr="00A96382">
              <w:rPr>
                <w:rFonts w:ascii="Arial" w:hAnsi="Arial" w:cs="Arial"/>
              </w:rPr>
              <w:t> </w:t>
            </w:r>
          </w:p>
        </w:tc>
      </w:tr>
      <w:tr w:rsidR="00D27F29" w:rsidRPr="00A96382" w14:paraId="10B8C714" w14:textId="77777777" w:rsidTr="00A5687F">
        <w:trPr>
          <w:tblCellSpacing w:w="7" w:type="dxa"/>
        </w:trPr>
        <w:tc>
          <w:tcPr>
            <w:tcW w:w="4383" w:type="pct"/>
            <w:tcBorders>
              <w:top w:val="outset" w:sz="6" w:space="0" w:color="auto"/>
              <w:left w:val="outset" w:sz="6" w:space="0" w:color="auto"/>
              <w:bottom w:val="outset" w:sz="6" w:space="0" w:color="auto"/>
              <w:right w:val="outset" w:sz="6" w:space="0" w:color="auto"/>
            </w:tcBorders>
          </w:tcPr>
          <w:p w14:paraId="2BC28C0D" w14:textId="77777777" w:rsidR="00D27F29" w:rsidRPr="00A96382" w:rsidRDefault="00D27F29" w:rsidP="00076869">
            <w:pPr>
              <w:spacing w:before="100" w:beforeAutospacing="1" w:after="100" w:afterAutospacing="1"/>
              <w:rPr>
                <w:rFonts w:ascii="Arial" w:hAnsi="Arial" w:cs="Arial"/>
              </w:rPr>
            </w:pPr>
            <w:r w:rsidRPr="00A96382">
              <w:rPr>
                <w:rFonts w:ascii="Arial" w:hAnsi="Arial" w:cs="Arial"/>
              </w:rPr>
              <w:t>The assessment procedure and/or examinations were not conducted in accordance with the approved regulations.</w:t>
            </w:r>
          </w:p>
        </w:tc>
        <w:tc>
          <w:tcPr>
            <w:tcW w:w="595" w:type="pct"/>
            <w:tcBorders>
              <w:top w:val="outset" w:sz="6" w:space="0" w:color="auto"/>
              <w:left w:val="outset" w:sz="6" w:space="0" w:color="auto"/>
              <w:bottom w:val="outset" w:sz="6" w:space="0" w:color="auto"/>
              <w:right w:val="outset" w:sz="6" w:space="0" w:color="auto"/>
            </w:tcBorders>
          </w:tcPr>
          <w:p w14:paraId="61839A06" w14:textId="77777777" w:rsidR="00D27F29" w:rsidRPr="00A96382" w:rsidRDefault="00D27F29" w:rsidP="00076869">
            <w:pPr>
              <w:rPr>
                <w:rFonts w:ascii="Arial" w:hAnsi="Arial" w:cs="Arial"/>
              </w:rPr>
            </w:pPr>
            <w:r w:rsidRPr="00A96382">
              <w:rPr>
                <w:rFonts w:ascii="Arial" w:hAnsi="Arial" w:cs="Arial"/>
              </w:rPr>
              <w:t> </w:t>
            </w:r>
          </w:p>
        </w:tc>
      </w:tr>
      <w:tr w:rsidR="00A96382" w:rsidRPr="00A96382" w14:paraId="253D8AA8" w14:textId="77777777" w:rsidTr="00A5687F">
        <w:trPr>
          <w:tblCellSpacing w:w="7" w:type="dxa"/>
        </w:trPr>
        <w:tc>
          <w:tcPr>
            <w:tcW w:w="4383" w:type="pct"/>
            <w:tcBorders>
              <w:top w:val="outset" w:sz="6" w:space="0" w:color="auto"/>
              <w:left w:val="outset" w:sz="6" w:space="0" w:color="auto"/>
              <w:bottom w:val="outset" w:sz="6" w:space="0" w:color="auto"/>
              <w:right w:val="outset" w:sz="6" w:space="0" w:color="auto"/>
            </w:tcBorders>
          </w:tcPr>
          <w:p w14:paraId="1BB9F726" w14:textId="77777777" w:rsidR="009B399F" w:rsidRDefault="00D27F29" w:rsidP="00D27F29">
            <w:pPr>
              <w:ind w:left="90"/>
              <w:rPr>
                <w:rFonts w:ascii="Arial" w:hAnsi="Arial" w:cs="Arial"/>
                <w:b/>
                <w:i/>
              </w:rPr>
            </w:pPr>
            <w:r>
              <w:rPr>
                <w:rFonts w:ascii="Arial" w:hAnsi="Arial" w:cs="Arial"/>
              </w:rPr>
              <w:t>My performance was adversely affected by illness or other specific factors which I was unable for valid reasons to submit to the Board of Examiners before it reached its decision</w:t>
            </w:r>
            <w:r>
              <w:rPr>
                <w:rFonts w:ascii="Arial" w:hAnsi="Arial" w:cs="Arial"/>
                <w:b/>
                <w:i/>
              </w:rPr>
              <w:t>.</w:t>
            </w:r>
          </w:p>
          <w:p w14:paraId="484B3F13" w14:textId="77777777" w:rsidR="009B399F" w:rsidRDefault="009B399F" w:rsidP="009B399F">
            <w:pPr>
              <w:ind w:left="90"/>
              <w:rPr>
                <w:rFonts w:ascii="Arial" w:hAnsi="Arial" w:cs="Arial"/>
                <w:b/>
                <w:i/>
              </w:rPr>
            </w:pPr>
            <w:r>
              <w:rPr>
                <w:rFonts w:ascii="Arial" w:hAnsi="Arial" w:cs="Arial"/>
                <w:b/>
                <w:i/>
              </w:rPr>
              <w:t>There  are therefore two parts to this ground of appeal. You must be able to satisfy both parts.</w:t>
            </w:r>
          </w:p>
          <w:p w14:paraId="09BFA6AE" w14:textId="479B0EBE" w:rsidR="009B399F" w:rsidRPr="00282FE7" w:rsidRDefault="009B399F" w:rsidP="009B399F">
            <w:pPr>
              <w:pStyle w:val="ListParagraph"/>
              <w:numPr>
                <w:ilvl w:val="0"/>
                <w:numId w:val="1"/>
              </w:numPr>
              <w:rPr>
                <w:rFonts w:ascii="Arial" w:hAnsi="Arial"/>
                <w:b/>
                <w:i/>
                <w:sz w:val="24"/>
              </w:rPr>
            </w:pPr>
            <w:r>
              <w:rPr>
                <w:rFonts w:ascii="Arial" w:hAnsi="Arial" w:cs="Arial"/>
                <w:b/>
                <w:i/>
              </w:rPr>
              <w:t>You must provide evidence of the factors that affected you</w:t>
            </w:r>
            <w:r w:rsidR="00CB45E1">
              <w:rPr>
                <w:rFonts w:ascii="Arial" w:hAnsi="Arial" w:cs="Arial"/>
                <w:b/>
                <w:i/>
              </w:rPr>
              <w:t xml:space="preserve">, </w:t>
            </w:r>
            <w:r w:rsidR="00576647">
              <w:rPr>
                <w:rFonts w:ascii="Arial" w:hAnsi="Arial" w:cs="Arial"/>
                <w:i/>
              </w:rPr>
              <w:t>AND</w:t>
            </w:r>
          </w:p>
          <w:p w14:paraId="186A0E78" w14:textId="77777777" w:rsidR="009B399F" w:rsidRPr="00282FE7" w:rsidRDefault="009B399F" w:rsidP="009B399F">
            <w:pPr>
              <w:pStyle w:val="ListParagraph"/>
              <w:numPr>
                <w:ilvl w:val="0"/>
                <w:numId w:val="1"/>
              </w:numPr>
              <w:rPr>
                <w:rFonts w:ascii="Arial" w:hAnsi="Arial"/>
                <w:b/>
                <w:i/>
                <w:sz w:val="24"/>
              </w:rPr>
            </w:pPr>
            <w:r>
              <w:rPr>
                <w:rFonts w:ascii="Arial" w:hAnsi="Arial" w:cs="Arial"/>
                <w:b/>
                <w:i/>
              </w:rPr>
              <w:t>You must explain what your reasons were for not being able to notify the School Board of Examiners in advance. You may provide relevant evidence.</w:t>
            </w:r>
          </w:p>
          <w:p w14:paraId="37B9E058" w14:textId="77777777" w:rsidR="009B399F" w:rsidRDefault="009B399F" w:rsidP="008F66ED">
            <w:pPr>
              <w:rPr>
                <w:rFonts w:ascii="Arial" w:hAnsi="Arial"/>
                <w:b/>
                <w:i/>
                <w:sz w:val="24"/>
              </w:rPr>
            </w:pPr>
          </w:p>
          <w:p w14:paraId="70E06622" w14:textId="77777777" w:rsidR="00D27F29" w:rsidRDefault="00D27F29" w:rsidP="008F66ED">
            <w:pPr>
              <w:rPr>
                <w:rFonts w:ascii="Arial" w:hAnsi="Arial"/>
                <w:b/>
                <w:i/>
                <w:sz w:val="24"/>
              </w:rPr>
            </w:pPr>
            <w:r>
              <w:rPr>
                <w:rFonts w:ascii="Arial" w:hAnsi="Arial" w:cs="Arial"/>
                <w:b/>
                <w:i/>
              </w:rPr>
              <w:t>(If you wish to appeal on these grounds, please ensure that you provide clear evidence, not only of the factors that affected you, but also explaining why you were not able to notify the Board of Examiners in advance</w:t>
            </w:r>
            <w:r w:rsidRPr="00682CF8">
              <w:rPr>
                <w:rFonts w:ascii="Arial" w:hAnsi="Arial" w:cs="Arial"/>
                <w:b/>
                <w:i/>
              </w:rPr>
              <w:t xml:space="preserve">, </w:t>
            </w:r>
            <w:r>
              <w:rPr>
                <w:rFonts w:ascii="Arial" w:hAnsi="Arial" w:cs="Arial"/>
                <w:b/>
                <w:i/>
                <w:u w:val="single"/>
              </w:rPr>
              <w:t xml:space="preserve">for example, a medical condition diagnosed after the meeting of the Board </w:t>
            </w:r>
            <w:r w:rsidR="00EB529B">
              <w:rPr>
                <w:rFonts w:ascii="Arial" w:hAnsi="Arial" w:cs="Arial"/>
                <w:b/>
                <w:i/>
                <w:u w:val="single"/>
              </w:rPr>
              <w:t xml:space="preserve">which </w:t>
            </w:r>
            <w:r>
              <w:rPr>
                <w:rFonts w:ascii="Arial" w:hAnsi="Arial" w:cs="Arial"/>
                <w:b/>
                <w:i/>
                <w:u w:val="single"/>
              </w:rPr>
              <w:t xml:space="preserve">can be </w:t>
            </w:r>
            <w:r w:rsidR="00EB529B">
              <w:rPr>
                <w:rFonts w:ascii="Arial" w:hAnsi="Arial" w:cs="Arial"/>
                <w:b/>
                <w:i/>
                <w:u w:val="single"/>
              </w:rPr>
              <w:t xml:space="preserve">demonstrated </w:t>
            </w:r>
            <w:r>
              <w:rPr>
                <w:rFonts w:ascii="Arial" w:hAnsi="Arial" w:cs="Arial"/>
                <w:b/>
                <w:i/>
                <w:u w:val="single"/>
              </w:rPr>
              <w:t>to have affected your performance</w:t>
            </w:r>
            <w:r>
              <w:rPr>
                <w:rFonts w:ascii="Arial" w:hAnsi="Arial" w:cs="Arial"/>
                <w:b/>
                <w:i/>
              </w:rPr>
              <w:t xml:space="preserve">. </w:t>
            </w:r>
          </w:p>
          <w:p w14:paraId="6BBB2235" w14:textId="77777777" w:rsidR="00A96382" w:rsidRPr="00A96382" w:rsidRDefault="00A96382" w:rsidP="00395D27">
            <w:pPr>
              <w:spacing w:before="100" w:beforeAutospacing="1" w:after="100" w:afterAutospacing="1"/>
              <w:rPr>
                <w:rFonts w:ascii="Arial" w:hAnsi="Arial" w:cs="Arial"/>
              </w:rPr>
            </w:pPr>
          </w:p>
        </w:tc>
        <w:tc>
          <w:tcPr>
            <w:tcW w:w="595" w:type="pct"/>
            <w:tcBorders>
              <w:top w:val="outset" w:sz="6" w:space="0" w:color="auto"/>
              <w:left w:val="outset" w:sz="6" w:space="0" w:color="auto"/>
              <w:bottom w:val="outset" w:sz="6" w:space="0" w:color="auto"/>
              <w:right w:val="outset" w:sz="6" w:space="0" w:color="auto"/>
            </w:tcBorders>
          </w:tcPr>
          <w:p w14:paraId="051C2ED6" w14:textId="77777777" w:rsidR="00A96382" w:rsidRPr="00A96382" w:rsidRDefault="00A96382" w:rsidP="00395D27">
            <w:pPr>
              <w:rPr>
                <w:rFonts w:ascii="Arial" w:hAnsi="Arial" w:cs="Arial"/>
              </w:rPr>
            </w:pPr>
            <w:r w:rsidRPr="00A96382">
              <w:rPr>
                <w:rFonts w:ascii="Arial" w:hAnsi="Arial" w:cs="Arial"/>
              </w:rPr>
              <w:t> </w:t>
            </w:r>
          </w:p>
        </w:tc>
      </w:tr>
      <w:tr w:rsidR="00A96382" w:rsidRPr="00A96382" w14:paraId="47CE06CF" w14:textId="77777777">
        <w:trPr>
          <w:tblCellSpacing w:w="7" w:type="dxa"/>
        </w:trPr>
        <w:tc>
          <w:tcPr>
            <w:tcW w:w="0" w:type="auto"/>
            <w:gridSpan w:val="2"/>
            <w:tcBorders>
              <w:top w:val="outset" w:sz="6" w:space="0" w:color="auto"/>
              <w:left w:val="outset" w:sz="6" w:space="0" w:color="auto"/>
              <w:bottom w:val="outset" w:sz="6" w:space="0" w:color="auto"/>
              <w:right w:val="outset" w:sz="6" w:space="0" w:color="auto"/>
            </w:tcBorders>
          </w:tcPr>
          <w:p w14:paraId="44FD0A60" w14:textId="77777777" w:rsidR="00A96382" w:rsidRPr="00576647" w:rsidRDefault="00A96382" w:rsidP="00395D27">
            <w:pPr>
              <w:spacing w:before="100" w:beforeAutospacing="1" w:after="100" w:afterAutospacing="1"/>
              <w:rPr>
                <w:rFonts w:ascii="Arial" w:hAnsi="Arial" w:cs="Arial"/>
                <w:b/>
              </w:rPr>
            </w:pPr>
            <w:r w:rsidRPr="00576647">
              <w:rPr>
                <w:rFonts w:ascii="Arial" w:hAnsi="Arial" w:cs="Arial"/>
              </w:rPr>
              <w:t xml:space="preserve">Describe here why you believe you have grounds for appeal, </w:t>
            </w:r>
            <w:r w:rsidR="008704A1" w:rsidRPr="00576647">
              <w:rPr>
                <w:rFonts w:ascii="Arial" w:hAnsi="Arial" w:cs="Arial"/>
              </w:rPr>
              <w:t xml:space="preserve">questions that you should try to answer in your appeal </w:t>
            </w:r>
            <w:r w:rsidR="008704A1" w:rsidRPr="00576647">
              <w:rPr>
                <w:rFonts w:ascii="Arial" w:hAnsi="Arial" w:cs="Arial"/>
                <w:b/>
              </w:rPr>
              <w:t xml:space="preserve">(these can be deleted once you have read them to allow for you to </w:t>
            </w:r>
            <w:r w:rsidR="00905BDD" w:rsidRPr="00576647">
              <w:rPr>
                <w:rFonts w:ascii="Arial" w:hAnsi="Arial" w:cs="Arial"/>
                <w:b/>
              </w:rPr>
              <w:t>type in your appeal)</w:t>
            </w:r>
            <w:r w:rsidR="00392122" w:rsidRPr="00576647">
              <w:rPr>
                <w:rFonts w:ascii="Arial" w:hAnsi="Arial" w:cs="Arial"/>
                <w:b/>
              </w:rPr>
              <w:t>.</w:t>
            </w:r>
          </w:p>
          <w:p w14:paraId="3A83D952" w14:textId="77777777" w:rsidR="00392122" w:rsidRPr="00576647" w:rsidRDefault="00392122" w:rsidP="00395D27">
            <w:pPr>
              <w:spacing w:before="100" w:beforeAutospacing="1" w:after="100" w:afterAutospacing="1"/>
              <w:rPr>
                <w:rFonts w:ascii="Arial" w:hAnsi="Arial" w:cs="Arial"/>
              </w:rPr>
            </w:pPr>
            <w:r w:rsidRPr="00576647">
              <w:rPr>
                <w:rFonts w:ascii="Arial" w:hAnsi="Arial" w:cs="Arial"/>
                <w:b/>
              </w:rPr>
              <w:t>You should make reference to your evidence and explain how this supports your appeal.</w:t>
            </w:r>
          </w:p>
          <w:p w14:paraId="6F34ED76" w14:textId="77777777" w:rsidR="008704A1" w:rsidRPr="00576647" w:rsidRDefault="008704A1" w:rsidP="008704A1">
            <w:pPr>
              <w:pStyle w:val="ListParagraph"/>
              <w:ind w:left="0"/>
              <w:rPr>
                <w:rFonts w:ascii="Arial" w:hAnsi="Arial" w:cs="Arial"/>
              </w:rPr>
            </w:pPr>
            <w:r w:rsidRPr="00576647">
              <w:rPr>
                <w:rFonts w:ascii="Arial" w:hAnsi="Arial" w:cs="Arial"/>
              </w:rPr>
              <w:t>Which assessment was affected (module code and title</w:t>
            </w:r>
            <w:r w:rsidR="00905BDD" w:rsidRPr="00576647">
              <w:rPr>
                <w:rFonts w:ascii="Arial" w:hAnsi="Arial" w:cs="Arial"/>
              </w:rPr>
              <w:t>, dates of assessment</w:t>
            </w:r>
            <w:r w:rsidRPr="00576647">
              <w:rPr>
                <w:rFonts w:ascii="Arial" w:hAnsi="Arial" w:cs="Arial"/>
              </w:rPr>
              <w:t xml:space="preserve">)? </w:t>
            </w:r>
          </w:p>
          <w:p w14:paraId="5C86BD6E" w14:textId="77777777" w:rsidR="00905BDD" w:rsidRPr="00576647" w:rsidRDefault="008704A1" w:rsidP="00905BDD">
            <w:pPr>
              <w:rPr>
                <w:rFonts w:ascii="Arial" w:hAnsi="Arial" w:cs="Arial"/>
              </w:rPr>
            </w:pPr>
            <w:r w:rsidRPr="00576647">
              <w:rPr>
                <w:rFonts w:ascii="Arial" w:hAnsi="Arial" w:cs="Arial"/>
              </w:rPr>
              <w:t>What evidence are you providing in support of your academic appeal?</w:t>
            </w:r>
            <w:r w:rsidR="00905BDD" w:rsidRPr="00576647">
              <w:rPr>
                <w:rFonts w:ascii="Arial" w:hAnsi="Arial" w:cs="Arial"/>
              </w:rPr>
              <w:t xml:space="preserve"> What evidence are you submitting that was previously unavailable when your Extenuating Circumstance decision was made?</w:t>
            </w:r>
          </w:p>
          <w:p w14:paraId="381DFEA7" w14:textId="77777777" w:rsidR="00905BDD" w:rsidRPr="00576647" w:rsidRDefault="00905BDD" w:rsidP="00905BDD">
            <w:pPr>
              <w:rPr>
                <w:rFonts w:ascii="Arial" w:hAnsi="Arial" w:cs="Arial"/>
              </w:rPr>
            </w:pPr>
            <w:r w:rsidRPr="00576647">
              <w:rPr>
                <w:rFonts w:ascii="Arial" w:hAnsi="Arial" w:cs="Arial"/>
              </w:rPr>
              <w:t>Why was the evidence previously unavailable when you made your Extenuating Circumstance claim?</w:t>
            </w:r>
          </w:p>
          <w:p w14:paraId="71BF1067" w14:textId="77777777" w:rsidR="00905BDD" w:rsidRPr="00576647" w:rsidRDefault="00905BDD" w:rsidP="00905BDD">
            <w:pPr>
              <w:rPr>
                <w:rFonts w:ascii="Arial" w:hAnsi="Arial" w:cs="Arial"/>
              </w:rPr>
            </w:pPr>
            <w:r w:rsidRPr="00576647">
              <w:rPr>
                <w:rFonts w:ascii="Arial" w:hAnsi="Arial" w:cs="Arial"/>
              </w:rPr>
              <w:t>What does the new evidence show?</w:t>
            </w:r>
          </w:p>
          <w:p w14:paraId="49E5210D" w14:textId="77777777" w:rsidR="00905BDD" w:rsidRPr="00576647" w:rsidRDefault="00905BDD" w:rsidP="00905BDD">
            <w:pPr>
              <w:pStyle w:val="ListParagraph"/>
              <w:ind w:left="0"/>
              <w:rPr>
                <w:rFonts w:ascii="Arial" w:hAnsi="Arial" w:cs="Arial"/>
              </w:rPr>
            </w:pPr>
            <w:r w:rsidRPr="00576647">
              <w:rPr>
                <w:rFonts w:ascii="Arial" w:hAnsi="Arial" w:cs="Arial"/>
              </w:rPr>
              <w:t>How did this affect the mark or grade you were given?</w:t>
            </w:r>
          </w:p>
          <w:p w14:paraId="7631BD45" w14:textId="77777777" w:rsidR="00905BDD" w:rsidRPr="009E412C" w:rsidRDefault="00905BDD" w:rsidP="008704A1">
            <w:pPr>
              <w:pStyle w:val="ListParagraph"/>
              <w:ind w:left="0"/>
              <w:rPr>
                <w:rFonts w:ascii="Arial" w:hAnsi="Arial" w:cs="Arial"/>
                <w:color w:val="000000"/>
              </w:rPr>
            </w:pPr>
          </w:p>
          <w:p w14:paraId="6D370031" w14:textId="77777777" w:rsidR="008704A1" w:rsidRPr="00A96382" w:rsidRDefault="008704A1" w:rsidP="00395D27">
            <w:pPr>
              <w:spacing w:before="100" w:beforeAutospacing="1" w:after="100" w:afterAutospacing="1"/>
              <w:rPr>
                <w:rFonts w:ascii="Arial" w:hAnsi="Arial" w:cs="Arial"/>
              </w:rPr>
            </w:pPr>
          </w:p>
          <w:p w14:paraId="720F4904"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w:t>
            </w:r>
          </w:p>
          <w:p w14:paraId="4F7109FA" w14:textId="77777777" w:rsidR="00A96382" w:rsidRDefault="00A96382" w:rsidP="00395D27">
            <w:pPr>
              <w:spacing w:before="100" w:beforeAutospacing="1" w:after="100" w:afterAutospacing="1"/>
              <w:rPr>
                <w:rFonts w:ascii="Arial" w:hAnsi="Arial" w:cs="Arial"/>
              </w:rPr>
            </w:pPr>
            <w:r w:rsidRPr="00A96382">
              <w:rPr>
                <w:rFonts w:ascii="Arial" w:hAnsi="Arial" w:cs="Arial"/>
              </w:rPr>
              <w:t>  </w:t>
            </w:r>
          </w:p>
          <w:p w14:paraId="3E988879" w14:textId="77777777" w:rsidR="00A96382" w:rsidRPr="00A96382" w:rsidRDefault="00A96382" w:rsidP="00395D27">
            <w:pPr>
              <w:spacing w:before="100" w:beforeAutospacing="1" w:after="100" w:afterAutospacing="1"/>
              <w:rPr>
                <w:rFonts w:ascii="Arial" w:hAnsi="Arial" w:cs="Arial"/>
              </w:rPr>
            </w:pPr>
          </w:p>
          <w:p w14:paraId="7CB85CD3" w14:textId="77777777" w:rsidR="00A96382" w:rsidRPr="00A96382" w:rsidRDefault="00A96382" w:rsidP="00395D27">
            <w:pPr>
              <w:spacing w:before="100" w:beforeAutospacing="1" w:after="100" w:afterAutospacing="1"/>
              <w:rPr>
                <w:rFonts w:ascii="Arial" w:hAnsi="Arial" w:cs="Arial"/>
              </w:rPr>
            </w:pPr>
            <w:r w:rsidRPr="00A96382">
              <w:rPr>
                <w:rFonts w:ascii="Arial" w:hAnsi="Arial" w:cs="Arial"/>
              </w:rPr>
              <w:t>  </w:t>
            </w:r>
          </w:p>
        </w:tc>
      </w:tr>
    </w:tbl>
    <w:p w14:paraId="45E80C4A" w14:textId="77777777" w:rsidR="00CB45E1" w:rsidRDefault="00CB45E1"/>
    <w:p w14:paraId="722C4B98" w14:textId="77777777" w:rsidR="00CB45E1" w:rsidRDefault="00CB45E1"/>
    <w:p w14:paraId="285D08D2" w14:textId="77777777" w:rsidR="00A5687F" w:rsidRDefault="00A5687F"/>
    <w:tbl>
      <w:tblPr>
        <w:tblW w:w="966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660"/>
      </w:tblGrid>
      <w:tr w:rsidR="00A96382" w:rsidRPr="00A96382" w14:paraId="69036B5D" w14:textId="77777777">
        <w:trPr>
          <w:tblCellSpacing w:w="7" w:type="dxa"/>
        </w:trPr>
        <w:tc>
          <w:tcPr>
            <w:tcW w:w="4986" w:type="pct"/>
            <w:tcBorders>
              <w:top w:val="outset" w:sz="6" w:space="0" w:color="auto"/>
              <w:left w:val="outset" w:sz="6" w:space="0" w:color="auto"/>
              <w:bottom w:val="outset" w:sz="6" w:space="0" w:color="auto"/>
              <w:right w:val="outset" w:sz="6" w:space="0" w:color="auto"/>
            </w:tcBorders>
          </w:tcPr>
          <w:p w14:paraId="14282AD9" w14:textId="77777777" w:rsidR="008704A1" w:rsidRPr="008704A1" w:rsidRDefault="008704A1" w:rsidP="008704A1">
            <w:pPr>
              <w:rPr>
                <w:rFonts w:ascii="Arial" w:hAnsi="Arial" w:cs="Arial"/>
                <w:b/>
              </w:rPr>
            </w:pPr>
            <w:r w:rsidRPr="008704A1">
              <w:rPr>
                <w:rFonts w:ascii="Arial" w:hAnsi="Arial" w:cs="Arial"/>
                <w:b/>
              </w:rPr>
              <w:t>Evidence to support your appeal</w:t>
            </w:r>
          </w:p>
          <w:p w14:paraId="6400700A" w14:textId="77777777" w:rsidR="008704A1" w:rsidRPr="00576647" w:rsidRDefault="00A96382" w:rsidP="008704A1">
            <w:pPr>
              <w:rPr>
                <w:rFonts w:ascii="Arial" w:hAnsi="Arial" w:cs="Arial"/>
                <w:b/>
              </w:rPr>
            </w:pPr>
            <w:r w:rsidRPr="00576647">
              <w:rPr>
                <w:rFonts w:ascii="Arial" w:hAnsi="Arial" w:cs="Arial"/>
              </w:rPr>
              <w:t>List here any documents that you are attaching to support your appeal</w:t>
            </w:r>
            <w:r w:rsidR="00392122" w:rsidRPr="00576647">
              <w:rPr>
                <w:rFonts w:ascii="Arial" w:hAnsi="Arial" w:cs="Arial"/>
              </w:rPr>
              <w:t>.</w:t>
            </w:r>
          </w:p>
          <w:p w14:paraId="7FD72C16" w14:textId="77777777" w:rsidR="008704A1" w:rsidRPr="00576647" w:rsidRDefault="008704A1" w:rsidP="00905BDD">
            <w:pPr>
              <w:rPr>
                <w:rFonts w:ascii="Arial" w:hAnsi="Arial" w:cs="Arial"/>
              </w:rPr>
            </w:pPr>
            <w:r w:rsidRPr="00576647">
              <w:rPr>
                <w:rFonts w:ascii="Arial" w:hAnsi="Arial" w:cs="Arial"/>
              </w:rPr>
              <w:t>Please label your evidence and describe what it is below.</w:t>
            </w:r>
            <w:r w:rsidR="00905BDD" w:rsidRPr="00576647">
              <w:rPr>
                <w:rFonts w:ascii="Arial" w:hAnsi="Arial" w:cs="Arial"/>
              </w:rPr>
              <w:t xml:space="preserve"> For example evidence A is…..</w:t>
            </w:r>
            <w:r w:rsidR="00392122" w:rsidRPr="00576647">
              <w:rPr>
                <w:rFonts w:ascii="Arial" w:hAnsi="Arial" w:cs="Arial"/>
              </w:rPr>
              <w:t>evidence</w:t>
            </w:r>
            <w:r w:rsidR="00905BDD" w:rsidRPr="00576647">
              <w:rPr>
                <w:rFonts w:ascii="Arial" w:hAnsi="Arial" w:cs="Arial"/>
              </w:rPr>
              <w:t xml:space="preserve"> B is…</w:t>
            </w:r>
          </w:p>
          <w:p w14:paraId="7CC33CE0" w14:textId="77777777" w:rsidR="00905BDD" w:rsidRPr="00A5687F" w:rsidRDefault="00905BDD" w:rsidP="00905BDD">
            <w:pPr>
              <w:rPr>
                <w:rFonts w:ascii="Arial" w:hAnsi="Arial" w:cs="Arial"/>
              </w:rPr>
            </w:pPr>
            <w:r w:rsidRPr="00576647">
              <w:rPr>
                <w:rFonts w:ascii="Arial" w:hAnsi="Arial" w:cs="Arial"/>
              </w:rPr>
              <w:t>This will make your case easier and clearer for consideration</w:t>
            </w:r>
          </w:p>
        </w:tc>
      </w:tr>
      <w:tr w:rsidR="00A96382" w:rsidRPr="007F4472" w14:paraId="0C9B3E28" w14:textId="77777777">
        <w:trPr>
          <w:tblCellSpacing w:w="7" w:type="dxa"/>
        </w:trPr>
        <w:tc>
          <w:tcPr>
            <w:tcW w:w="0" w:type="auto"/>
            <w:tcBorders>
              <w:top w:val="outset" w:sz="6" w:space="0" w:color="auto"/>
              <w:left w:val="outset" w:sz="6" w:space="0" w:color="auto"/>
              <w:bottom w:val="outset" w:sz="6" w:space="0" w:color="auto"/>
              <w:right w:val="outset" w:sz="6" w:space="0" w:color="auto"/>
            </w:tcBorders>
          </w:tcPr>
          <w:p w14:paraId="433AB0B7" w14:textId="77777777" w:rsidR="00A96382" w:rsidRDefault="00A96382" w:rsidP="00395D27">
            <w:pPr>
              <w:spacing w:before="100" w:beforeAutospacing="1" w:after="100" w:afterAutospacing="1"/>
            </w:pPr>
            <w:r w:rsidRPr="007F4472">
              <w:t> </w:t>
            </w:r>
          </w:p>
          <w:p w14:paraId="3D9A45D5" w14:textId="77777777" w:rsidR="00A96382" w:rsidRDefault="00A96382" w:rsidP="00395D27">
            <w:pPr>
              <w:spacing w:before="100" w:beforeAutospacing="1" w:after="100" w:afterAutospacing="1"/>
            </w:pPr>
          </w:p>
          <w:p w14:paraId="6275BEB0" w14:textId="77777777" w:rsidR="00A96382" w:rsidRDefault="00A96382" w:rsidP="00395D27">
            <w:pPr>
              <w:spacing w:before="100" w:beforeAutospacing="1" w:after="100" w:afterAutospacing="1"/>
            </w:pPr>
          </w:p>
          <w:p w14:paraId="5A215C9F" w14:textId="77777777" w:rsidR="00A5687F" w:rsidRDefault="00A5687F" w:rsidP="00395D27">
            <w:pPr>
              <w:spacing w:before="100" w:beforeAutospacing="1" w:after="100" w:afterAutospacing="1"/>
            </w:pPr>
          </w:p>
          <w:p w14:paraId="4CEB352D" w14:textId="77777777" w:rsidR="00A5687F" w:rsidRDefault="00A5687F" w:rsidP="00395D27">
            <w:pPr>
              <w:spacing w:before="100" w:beforeAutospacing="1" w:after="100" w:afterAutospacing="1"/>
            </w:pPr>
          </w:p>
          <w:p w14:paraId="7663CB06" w14:textId="77777777" w:rsidR="00A5687F" w:rsidRDefault="00A5687F" w:rsidP="00395D27">
            <w:pPr>
              <w:spacing w:before="100" w:beforeAutospacing="1" w:after="100" w:afterAutospacing="1"/>
            </w:pPr>
          </w:p>
          <w:p w14:paraId="6D70908D" w14:textId="77777777" w:rsidR="00A5687F" w:rsidRDefault="00A5687F" w:rsidP="00395D27">
            <w:pPr>
              <w:spacing w:before="100" w:beforeAutospacing="1" w:after="100" w:afterAutospacing="1"/>
            </w:pPr>
          </w:p>
          <w:p w14:paraId="55043204" w14:textId="129BC92B" w:rsidR="00255CDB" w:rsidRDefault="00255CDB" w:rsidP="00395D27">
            <w:pPr>
              <w:spacing w:before="100" w:beforeAutospacing="1" w:after="100" w:afterAutospacing="1"/>
            </w:pPr>
          </w:p>
          <w:p w14:paraId="7B09A328" w14:textId="77777777" w:rsidR="00A5687F" w:rsidRDefault="00A5687F" w:rsidP="00395D27">
            <w:pPr>
              <w:spacing w:before="100" w:beforeAutospacing="1" w:after="100" w:afterAutospacing="1"/>
            </w:pPr>
          </w:p>
          <w:p w14:paraId="3BC537E8" w14:textId="77777777" w:rsidR="00A5687F" w:rsidRDefault="00A5687F" w:rsidP="00395D27">
            <w:pPr>
              <w:spacing w:before="100" w:beforeAutospacing="1" w:after="100" w:afterAutospacing="1"/>
            </w:pPr>
          </w:p>
          <w:p w14:paraId="17FE9B39" w14:textId="77777777" w:rsidR="00A5687F" w:rsidRPr="007F4472" w:rsidRDefault="00A5687F" w:rsidP="00395D27">
            <w:pPr>
              <w:spacing w:before="100" w:beforeAutospacing="1" w:after="100" w:afterAutospacing="1"/>
            </w:pPr>
          </w:p>
          <w:p w14:paraId="1D958851" w14:textId="77777777" w:rsidR="00A96382" w:rsidRPr="007F4472" w:rsidRDefault="00A96382" w:rsidP="00395D27">
            <w:pPr>
              <w:spacing w:before="100" w:beforeAutospacing="1" w:after="100" w:afterAutospacing="1"/>
            </w:pPr>
            <w:r w:rsidRPr="007F4472">
              <w:t>  </w:t>
            </w:r>
          </w:p>
        </w:tc>
      </w:tr>
    </w:tbl>
    <w:p w14:paraId="3AAC36E2" w14:textId="77777777" w:rsidR="00857B8A" w:rsidRDefault="002C38AF" w:rsidP="00CD725F">
      <w:pPr>
        <w:ind w:left="567" w:hanging="567"/>
        <w:rPr>
          <w:rFonts w:ascii="Arial" w:hAnsi="Arial" w:cs="Arial"/>
          <w:sz w:val="22"/>
          <w:szCs w:val="22"/>
        </w:rPr>
      </w:pPr>
      <w:r w:rsidRPr="007F4472">
        <w:rPr>
          <w:rFonts w:ascii="Arial" w:hAnsi="Arial" w:cs="Arial"/>
          <w:sz w:val="22"/>
          <w:szCs w:val="22"/>
        </w:rPr>
        <w:t> </w:t>
      </w:r>
    </w:p>
    <w:p w14:paraId="7BC25856" w14:textId="77777777" w:rsidR="008D6C4A" w:rsidRDefault="008D6C4A" w:rsidP="00CD725F">
      <w:pPr>
        <w:ind w:left="567" w:hanging="567"/>
        <w:rPr>
          <w:rFonts w:ascii="Arial" w:hAnsi="Arial" w:cs="Arial"/>
          <w:sz w:val="22"/>
          <w:szCs w:val="22"/>
        </w:rPr>
      </w:pPr>
    </w:p>
    <w:p w14:paraId="69C3CC15" w14:textId="77777777" w:rsidR="008D6C4A" w:rsidRDefault="008D6C4A" w:rsidP="008D6C4A">
      <w:pPr>
        <w:rPr>
          <w:rFonts w:ascii="Arial" w:hAnsi="Arial" w:cs="Arial"/>
          <w:sz w:val="22"/>
          <w:szCs w:val="22"/>
        </w:rPr>
      </w:pPr>
      <w:r>
        <w:rPr>
          <w:rFonts w:ascii="Arial" w:hAnsi="Arial" w:cs="Arial"/>
          <w:sz w:val="22"/>
          <w:szCs w:val="22"/>
        </w:rPr>
        <w:t xml:space="preserve">You </w:t>
      </w:r>
      <w:r w:rsidR="00A347F2">
        <w:rPr>
          <w:rFonts w:ascii="Arial" w:hAnsi="Arial" w:cs="Arial"/>
          <w:sz w:val="22"/>
          <w:szCs w:val="22"/>
        </w:rPr>
        <w:t xml:space="preserve">will receive acknowledgement </w:t>
      </w:r>
      <w:r w:rsidR="0029165B">
        <w:rPr>
          <w:rFonts w:ascii="Arial" w:hAnsi="Arial" w:cs="Arial"/>
          <w:sz w:val="22"/>
          <w:szCs w:val="22"/>
        </w:rPr>
        <w:t>to your University email address</w:t>
      </w:r>
      <w:r>
        <w:rPr>
          <w:rFonts w:ascii="Arial" w:hAnsi="Arial" w:cs="Arial"/>
          <w:sz w:val="22"/>
          <w:szCs w:val="22"/>
        </w:rPr>
        <w:t xml:space="preserve"> that your Academic Appeal Application has been received.  </w:t>
      </w:r>
    </w:p>
    <w:p w14:paraId="177930C0" w14:textId="77777777" w:rsidR="008D6C4A" w:rsidRDefault="008D6C4A" w:rsidP="008D6C4A">
      <w:pPr>
        <w:rPr>
          <w:rFonts w:ascii="Arial" w:hAnsi="Arial" w:cs="Arial"/>
          <w:sz w:val="22"/>
          <w:szCs w:val="22"/>
        </w:rPr>
      </w:pPr>
    </w:p>
    <w:p w14:paraId="1F4FF78A" w14:textId="77777777" w:rsidR="009679DF" w:rsidRDefault="008D6C4A" w:rsidP="008D6C4A">
      <w:pPr>
        <w:rPr>
          <w:rFonts w:ascii="Arial" w:hAnsi="Arial" w:cs="Arial"/>
          <w:sz w:val="22"/>
          <w:szCs w:val="22"/>
        </w:rPr>
      </w:pPr>
      <w:r>
        <w:rPr>
          <w:rFonts w:ascii="Arial" w:hAnsi="Arial" w:cs="Arial"/>
          <w:sz w:val="22"/>
          <w:szCs w:val="22"/>
        </w:rPr>
        <w:t>We aim to make a response concerning your appeal within four weeks of receipt.</w:t>
      </w:r>
      <w:r w:rsidR="00997225">
        <w:rPr>
          <w:rFonts w:ascii="Arial" w:hAnsi="Arial" w:cs="Arial"/>
          <w:sz w:val="22"/>
          <w:szCs w:val="22"/>
        </w:rPr>
        <w:t xml:space="preserve">  </w:t>
      </w:r>
      <w:r w:rsidR="00997225" w:rsidRPr="00A759A9">
        <w:rPr>
          <w:rFonts w:ascii="Arial" w:hAnsi="Arial" w:cs="Arial"/>
          <w:sz w:val="22"/>
          <w:szCs w:val="22"/>
        </w:rPr>
        <w:t>If your appeal goes to the formal committee stage we aim to have completed the process within ninety days of the receipt of your appeal.</w:t>
      </w:r>
      <w:r w:rsidRPr="00A759A9">
        <w:rPr>
          <w:rFonts w:ascii="Arial" w:hAnsi="Arial" w:cs="Arial"/>
          <w:sz w:val="22"/>
          <w:szCs w:val="22"/>
        </w:rPr>
        <w:t xml:space="preserve">  Please note that this is not always possible as we have to investigate</w:t>
      </w:r>
      <w:r>
        <w:rPr>
          <w:rFonts w:ascii="Arial" w:hAnsi="Arial" w:cs="Arial"/>
          <w:sz w:val="22"/>
          <w:szCs w:val="22"/>
        </w:rPr>
        <w:t xml:space="preserve"> each case individually</w:t>
      </w:r>
      <w:r w:rsidR="007152E7">
        <w:rPr>
          <w:rFonts w:ascii="Arial" w:hAnsi="Arial" w:cs="Arial"/>
          <w:sz w:val="22"/>
          <w:szCs w:val="22"/>
        </w:rPr>
        <w:t xml:space="preserve"> and consult with School colleagues</w:t>
      </w:r>
      <w:r>
        <w:rPr>
          <w:rFonts w:ascii="Arial" w:hAnsi="Arial" w:cs="Arial"/>
          <w:sz w:val="22"/>
          <w:szCs w:val="22"/>
        </w:rPr>
        <w:t>.</w:t>
      </w:r>
    </w:p>
    <w:p w14:paraId="2C7B330A" w14:textId="406337D0" w:rsidR="00441420" w:rsidRDefault="009679DF" w:rsidP="00441420">
      <w:r>
        <w:rPr>
          <w:rFonts w:ascii="Arial" w:hAnsi="Arial" w:cs="Arial"/>
          <w:sz w:val="22"/>
          <w:szCs w:val="22"/>
        </w:rPr>
        <w:br w:type="page"/>
      </w:r>
    </w:p>
    <w:p w14:paraId="46C893BA" w14:textId="5651EAC7" w:rsidR="009679DF" w:rsidRPr="009679DF" w:rsidRDefault="00994B66" w:rsidP="00994B66">
      <w:pPr>
        <w:ind w:left="-567"/>
        <w:rPr>
          <w:rFonts w:ascii="Arial" w:hAnsi="Arial" w:cs="Arial"/>
          <w:sz w:val="22"/>
          <w:szCs w:val="22"/>
        </w:rPr>
      </w:pPr>
      <w:r>
        <w:rPr>
          <w:noProof/>
        </w:rPr>
        <w:lastRenderedPageBreak/>
        <w:drawing>
          <wp:anchor distT="0" distB="0" distL="114300" distR="114300" simplePos="0" relativeHeight="251658240" behindDoc="0" locked="1" layoutInCell="1" allowOverlap="1" wp14:anchorId="4B5EC47D" wp14:editId="0855F092">
            <wp:simplePos x="0" y="0"/>
            <wp:positionH relativeFrom="column">
              <wp:posOffset>-361950</wp:posOffset>
            </wp:positionH>
            <wp:positionV relativeFrom="paragraph">
              <wp:posOffset>0</wp:posOffset>
            </wp:positionV>
            <wp:extent cx="6624000" cy="994320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24000" cy="9943200"/>
                    </a:xfrm>
                    <a:prstGeom prst="rect">
                      <a:avLst/>
                    </a:prstGeom>
                  </pic:spPr>
                </pic:pic>
              </a:graphicData>
            </a:graphic>
            <wp14:sizeRelH relativeFrom="margin">
              <wp14:pctWidth>0</wp14:pctWidth>
            </wp14:sizeRelH>
            <wp14:sizeRelV relativeFrom="margin">
              <wp14:pctHeight>0</wp14:pctHeight>
            </wp14:sizeRelV>
          </wp:anchor>
        </w:drawing>
      </w:r>
    </w:p>
    <w:sectPr w:rsidR="009679DF" w:rsidRPr="009679DF" w:rsidSect="00994B66">
      <w:headerReference w:type="default" r:id="rId12"/>
      <w:footerReference w:type="even" r:id="rId13"/>
      <w:footerReference w:type="default" r:id="rId14"/>
      <w:pgSz w:w="11906" w:h="16838"/>
      <w:pgMar w:top="709" w:right="72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BF2F" w14:textId="77777777" w:rsidR="0050139E" w:rsidRDefault="0050139E">
      <w:r>
        <w:separator/>
      </w:r>
    </w:p>
  </w:endnote>
  <w:endnote w:type="continuationSeparator" w:id="0">
    <w:p w14:paraId="3B1043ED" w14:textId="77777777" w:rsidR="0050139E" w:rsidRDefault="0050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05EA" w14:textId="77777777" w:rsidR="007E08DE" w:rsidRDefault="007E0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09269" w14:textId="77777777" w:rsidR="007E08DE" w:rsidRDefault="007E0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81B8" w14:textId="15584A5B" w:rsidR="007E08DE" w:rsidRDefault="007E0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4C1">
      <w:rPr>
        <w:rStyle w:val="PageNumber"/>
        <w:noProof/>
      </w:rPr>
      <w:t>2</w:t>
    </w:r>
    <w:r>
      <w:rPr>
        <w:rStyle w:val="PageNumber"/>
      </w:rPr>
      <w:fldChar w:fldCharType="end"/>
    </w:r>
  </w:p>
  <w:p w14:paraId="70142EB5" w14:textId="77777777" w:rsidR="007E08DE" w:rsidRDefault="007E08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655FA" w14:textId="77777777" w:rsidR="0050139E" w:rsidRDefault="0050139E">
      <w:r>
        <w:separator/>
      </w:r>
    </w:p>
  </w:footnote>
  <w:footnote w:type="continuationSeparator" w:id="0">
    <w:p w14:paraId="46CB1B90" w14:textId="77777777" w:rsidR="0050139E" w:rsidRDefault="0050139E">
      <w:r>
        <w:continuationSeparator/>
      </w:r>
    </w:p>
  </w:footnote>
  <w:footnote w:id="1">
    <w:p w14:paraId="2C155AC4" w14:textId="77777777" w:rsidR="00C55C10" w:rsidRDefault="00C55C10">
      <w:pPr>
        <w:pStyle w:val="FootnoteText"/>
      </w:pPr>
      <w:r>
        <w:rPr>
          <w:rStyle w:val="FootnoteReference"/>
        </w:rPr>
        <w:footnoteRef/>
      </w:r>
      <w:r>
        <w:t xml:space="preserve"> If you are unsure about what is meant by academic judgement, please seek advice from the </w:t>
      </w:r>
      <w:r w:rsidR="00F75D9C">
        <w:t xml:space="preserve">Advice and </w:t>
      </w:r>
      <w:r w:rsidR="0082343E">
        <w:t>Representation Centre (ARC) or from the relevant Associate Dean from your School.</w:t>
      </w:r>
    </w:p>
  </w:footnote>
  <w:footnote w:id="2">
    <w:p w14:paraId="4A47D683" w14:textId="77777777" w:rsidR="0028661B" w:rsidRDefault="0028661B">
      <w:pPr>
        <w:pStyle w:val="FootnoteText"/>
      </w:pPr>
      <w:r>
        <w:rPr>
          <w:rStyle w:val="FootnoteReference"/>
        </w:rPr>
        <w:footnoteRef/>
      </w:r>
      <w:r>
        <w:t xml:space="preserve"> The OIA is the ombudsman for English universities.  They will review complaints to ensure that the University has acted within its own university regulations and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5F44" w14:textId="1248ED13" w:rsidR="0046241E" w:rsidRDefault="0046241E">
    <w:pPr>
      <w:pStyle w:val="Header"/>
    </w:pPr>
    <w:r w:rsidRPr="00DE5F77">
      <w:rPr>
        <w:rFonts w:ascii="Arial" w:hAnsi="Arial" w:cs="Arial"/>
        <w:b/>
        <w:sz w:val="18"/>
        <w:szCs w:val="18"/>
      </w:rPr>
      <w:t>201</w:t>
    </w:r>
    <w:r w:rsidR="00506BD2">
      <w:rPr>
        <w:rFonts w:ascii="Arial" w:hAnsi="Arial" w:cs="Arial"/>
        <w:b/>
        <w:sz w:val="18"/>
        <w:szCs w:val="18"/>
      </w:rPr>
      <w:t>9</w:t>
    </w:r>
    <w:r w:rsidRPr="00DE5F77">
      <w:rPr>
        <w:rFonts w:ascii="Arial" w:hAnsi="Arial" w:cs="Arial"/>
        <w:b/>
        <w:sz w:val="18"/>
        <w:szCs w:val="18"/>
      </w:rPr>
      <w:t xml:space="preserve"> Revision</w:t>
    </w:r>
  </w:p>
  <w:p w14:paraId="121C7FE9" w14:textId="77777777" w:rsidR="00DE5F77" w:rsidRDefault="00DE5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5BF"/>
    <w:multiLevelType w:val="hybridMultilevel"/>
    <w:tmpl w:val="F364CFBC"/>
    <w:lvl w:ilvl="0" w:tplc="F9328F1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BD97C56"/>
    <w:multiLevelType w:val="hybridMultilevel"/>
    <w:tmpl w:val="BEB8160A"/>
    <w:lvl w:ilvl="0" w:tplc="E27C4976">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2170145"/>
    <w:multiLevelType w:val="hybridMultilevel"/>
    <w:tmpl w:val="270447DA"/>
    <w:lvl w:ilvl="0" w:tplc="708C0C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1E1B26"/>
    <w:multiLevelType w:val="hybridMultilevel"/>
    <w:tmpl w:val="B7F4827A"/>
    <w:lvl w:ilvl="0" w:tplc="790EA66A">
      <w:start w:val="1"/>
      <w:numFmt w:val="decimal"/>
      <w:lvlText w:val="%1."/>
      <w:lvlJc w:val="left"/>
      <w:pPr>
        <w:ind w:left="450" w:hanging="360"/>
      </w:pPr>
      <w:rPr>
        <w:rFonts w:cs="Arial" w:hint="default"/>
        <w:sz w:val="2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33C307F8"/>
    <w:multiLevelType w:val="hybridMultilevel"/>
    <w:tmpl w:val="2B7A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D219D"/>
    <w:multiLevelType w:val="hybridMultilevel"/>
    <w:tmpl w:val="B53EA50A"/>
    <w:lvl w:ilvl="0" w:tplc="36E078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E604C1"/>
    <w:multiLevelType w:val="hybridMultilevel"/>
    <w:tmpl w:val="F364CFBC"/>
    <w:lvl w:ilvl="0" w:tplc="F9328F1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wNzcwMTW0tDQytTBV0lEKTi0uzszPAykwrQUAZFtxcCwAAAA="/>
  </w:docVars>
  <w:rsids>
    <w:rsidRoot w:val="00A70111"/>
    <w:rsid w:val="00002FD4"/>
    <w:rsid w:val="000253D0"/>
    <w:rsid w:val="0006695B"/>
    <w:rsid w:val="00073B63"/>
    <w:rsid w:val="000B5B9E"/>
    <w:rsid w:val="000D1365"/>
    <w:rsid w:val="000D4C61"/>
    <w:rsid w:val="00115619"/>
    <w:rsid w:val="00117914"/>
    <w:rsid w:val="00136A47"/>
    <w:rsid w:val="001452E9"/>
    <w:rsid w:val="001467D6"/>
    <w:rsid w:val="00163E0A"/>
    <w:rsid w:val="00180E92"/>
    <w:rsid w:val="00193211"/>
    <w:rsid w:val="00193E13"/>
    <w:rsid w:val="00195DD1"/>
    <w:rsid w:val="00197C09"/>
    <w:rsid w:val="001A7C5E"/>
    <w:rsid w:val="001C68E7"/>
    <w:rsid w:val="001D30BE"/>
    <w:rsid w:val="001D3DBC"/>
    <w:rsid w:val="001E5E06"/>
    <w:rsid w:val="001F036F"/>
    <w:rsid w:val="002051AD"/>
    <w:rsid w:val="00206EE1"/>
    <w:rsid w:val="00255CDB"/>
    <w:rsid w:val="0027239C"/>
    <w:rsid w:val="0028661B"/>
    <w:rsid w:val="0029165B"/>
    <w:rsid w:val="002A2544"/>
    <w:rsid w:val="002C1272"/>
    <w:rsid w:val="002C12DA"/>
    <w:rsid w:val="002C38AF"/>
    <w:rsid w:val="003242E9"/>
    <w:rsid w:val="003406E8"/>
    <w:rsid w:val="00342664"/>
    <w:rsid w:val="00355947"/>
    <w:rsid w:val="003614AE"/>
    <w:rsid w:val="00365EBB"/>
    <w:rsid w:val="00371865"/>
    <w:rsid w:val="00392122"/>
    <w:rsid w:val="00394DC4"/>
    <w:rsid w:val="003952B4"/>
    <w:rsid w:val="00395D27"/>
    <w:rsid w:val="003976B2"/>
    <w:rsid w:val="003B1529"/>
    <w:rsid w:val="00401E85"/>
    <w:rsid w:val="004333DC"/>
    <w:rsid w:val="00441420"/>
    <w:rsid w:val="0046241E"/>
    <w:rsid w:val="00464608"/>
    <w:rsid w:val="004A770A"/>
    <w:rsid w:val="004C74C1"/>
    <w:rsid w:val="004D10A1"/>
    <w:rsid w:val="004E1153"/>
    <w:rsid w:val="004F46F7"/>
    <w:rsid w:val="0050139E"/>
    <w:rsid w:val="005039DA"/>
    <w:rsid w:val="00506BD2"/>
    <w:rsid w:val="00511382"/>
    <w:rsid w:val="005131A4"/>
    <w:rsid w:val="005260C5"/>
    <w:rsid w:val="00536AAA"/>
    <w:rsid w:val="00552126"/>
    <w:rsid w:val="005556E8"/>
    <w:rsid w:val="00572BE4"/>
    <w:rsid w:val="00574136"/>
    <w:rsid w:val="00576647"/>
    <w:rsid w:val="00577B9E"/>
    <w:rsid w:val="00580A90"/>
    <w:rsid w:val="0058614B"/>
    <w:rsid w:val="00586211"/>
    <w:rsid w:val="005969C2"/>
    <w:rsid w:val="00596BE4"/>
    <w:rsid w:val="005A3098"/>
    <w:rsid w:val="005C421C"/>
    <w:rsid w:val="005C4860"/>
    <w:rsid w:val="005D45D8"/>
    <w:rsid w:val="005E6E97"/>
    <w:rsid w:val="00601A4F"/>
    <w:rsid w:val="00611314"/>
    <w:rsid w:val="0062378B"/>
    <w:rsid w:val="00627DFB"/>
    <w:rsid w:val="006457FA"/>
    <w:rsid w:val="0066442A"/>
    <w:rsid w:val="00673582"/>
    <w:rsid w:val="00682CF8"/>
    <w:rsid w:val="00683D47"/>
    <w:rsid w:val="00697C4D"/>
    <w:rsid w:val="006B32BA"/>
    <w:rsid w:val="006C2C5F"/>
    <w:rsid w:val="006D556F"/>
    <w:rsid w:val="006D7476"/>
    <w:rsid w:val="006F1F16"/>
    <w:rsid w:val="006F57C5"/>
    <w:rsid w:val="00713377"/>
    <w:rsid w:val="00713DA1"/>
    <w:rsid w:val="007152D9"/>
    <w:rsid w:val="007152E7"/>
    <w:rsid w:val="00715661"/>
    <w:rsid w:val="00724F26"/>
    <w:rsid w:val="00744B49"/>
    <w:rsid w:val="00751123"/>
    <w:rsid w:val="00751DF3"/>
    <w:rsid w:val="00754A4A"/>
    <w:rsid w:val="007566E4"/>
    <w:rsid w:val="0077349B"/>
    <w:rsid w:val="00776280"/>
    <w:rsid w:val="00785E9A"/>
    <w:rsid w:val="007935EA"/>
    <w:rsid w:val="007B1A53"/>
    <w:rsid w:val="007E08DE"/>
    <w:rsid w:val="007E29A2"/>
    <w:rsid w:val="007E6C4D"/>
    <w:rsid w:val="007F4472"/>
    <w:rsid w:val="00812F63"/>
    <w:rsid w:val="008170A5"/>
    <w:rsid w:val="00820447"/>
    <w:rsid w:val="0082343E"/>
    <w:rsid w:val="00831A3F"/>
    <w:rsid w:val="00833A6C"/>
    <w:rsid w:val="00854D83"/>
    <w:rsid w:val="00857B8A"/>
    <w:rsid w:val="008704A1"/>
    <w:rsid w:val="008802C3"/>
    <w:rsid w:val="0089201F"/>
    <w:rsid w:val="008C1047"/>
    <w:rsid w:val="008D3000"/>
    <w:rsid w:val="008D6C4A"/>
    <w:rsid w:val="008F28AA"/>
    <w:rsid w:val="008F3EEF"/>
    <w:rsid w:val="008F50B3"/>
    <w:rsid w:val="008F66ED"/>
    <w:rsid w:val="00905BDD"/>
    <w:rsid w:val="009112A5"/>
    <w:rsid w:val="00917A40"/>
    <w:rsid w:val="0092699E"/>
    <w:rsid w:val="009340AD"/>
    <w:rsid w:val="0095237C"/>
    <w:rsid w:val="00952717"/>
    <w:rsid w:val="009679DF"/>
    <w:rsid w:val="00970E5E"/>
    <w:rsid w:val="009762A7"/>
    <w:rsid w:val="009773AF"/>
    <w:rsid w:val="00994B66"/>
    <w:rsid w:val="00997225"/>
    <w:rsid w:val="009A13B3"/>
    <w:rsid w:val="009B399F"/>
    <w:rsid w:val="009B51A3"/>
    <w:rsid w:val="009C2504"/>
    <w:rsid w:val="009F5AD2"/>
    <w:rsid w:val="009F5B3C"/>
    <w:rsid w:val="009F7618"/>
    <w:rsid w:val="00A24947"/>
    <w:rsid w:val="00A25A1B"/>
    <w:rsid w:val="00A347F2"/>
    <w:rsid w:val="00A5687F"/>
    <w:rsid w:val="00A60907"/>
    <w:rsid w:val="00A70111"/>
    <w:rsid w:val="00A759A9"/>
    <w:rsid w:val="00A75D6B"/>
    <w:rsid w:val="00A76DE7"/>
    <w:rsid w:val="00A96382"/>
    <w:rsid w:val="00A9709C"/>
    <w:rsid w:val="00AC2394"/>
    <w:rsid w:val="00AD442D"/>
    <w:rsid w:val="00AF0B41"/>
    <w:rsid w:val="00B06F70"/>
    <w:rsid w:val="00B106F8"/>
    <w:rsid w:val="00B32B7C"/>
    <w:rsid w:val="00B34E0A"/>
    <w:rsid w:val="00B854BC"/>
    <w:rsid w:val="00B973A7"/>
    <w:rsid w:val="00BA6DA8"/>
    <w:rsid w:val="00BB21E5"/>
    <w:rsid w:val="00BF5F44"/>
    <w:rsid w:val="00C2052F"/>
    <w:rsid w:val="00C32723"/>
    <w:rsid w:val="00C376EB"/>
    <w:rsid w:val="00C407ED"/>
    <w:rsid w:val="00C55C10"/>
    <w:rsid w:val="00C61386"/>
    <w:rsid w:val="00C844C1"/>
    <w:rsid w:val="00C9328F"/>
    <w:rsid w:val="00CB45E1"/>
    <w:rsid w:val="00CB63CF"/>
    <w:rsid w:val="00CD725F"/>
    <w:rsid w:val="00D15263"/>
    <w:rsid w:val="00D27F29"/>
    <w:rsid w:val="00D33454"/>
    <w:rsid w:val="00D4328E"/>
    <w:rsid w:val="00D43398"/>
    <w:rsid w:val="00D435B2"/>
    <w:rsid w:val="00D61864"/>
    <w:rsid w:val="00D67639"/>
    <w:rsid w:val="00D84C92"/>
    <w:rsid w:val="00DB5081"/>
    <w:rsid w:val="00DB667B"/>
    <w:rsid w:val="00DE1879"/>
    <w:rsid w:val="00DE5F77"/>
    <w:rsid w:val="00DF0DE5"/>
    <w:rsid w:val="00E04BD1"/>
    <w:rsid w:val="00E13994"/>
    <w:rsid w:val="00E15556"/>
    <w:rsid w:val="00E24F8D"/>
    <w:rsid w:val="00E34E54"/>
    <w:rsid w:val="00E53C43"/>
    <w:rsid w:val="00E55650"/>
    <w:rsid w:val="00E6097B"/>
    <w:rsid w:val="00E90166"/>
    <w:rsid w:val="00E97739"/>
    <w:rsid w:val="00EA57F9"/>
    <w:rsid w:val="00EB0108"/>
    <w:rsid w:val="00EB529B"/>
    <w:rsid w:val="00EC05B9"/>
    <w:rsid w:val="00EC07BF"/>
    <w:rsid w:val="00EE5733"/>
    <w:rsid w:val="00EF2E7C"/>
    <w:rsid w:val="00F14B2A"/>
    <w:rsid w:val="00F167E2"/>
    <w:rsid w:val="00F1705C"/>
    <w:rsid w:val="00F178D1"/>
    <w:rsid w:val="00F203CD"/>
    <w:rsid w:val="00F252D8"/>
    <w:rsid w:val="00F36280"/>
    <w:rsid w:val="00F5349A"/>
    <w:rsid w:val="00F551D4"/>
    <w:rsid w:val="00F555BB"/>
    <w:rsid w:val="00F55F89"/>
    <w:rsid w:val="00F66712"/>
    <w:rsid w:val="00F75D9C"/>
    <w:rsid w:val="00F905FD"/>
    <w:rsid w:val="00F94519"/>
    <w:rsid w:val="00FC02E9"/>
    <w:rsid w:val="00FC32D8"/>
    <w:rsid w:val="00FD055D"/>
    <w:rsid w:val="00FF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AEACFE9"/>
  <w15:docId w15:val="{74A4DF5E-6069-404A-B17B-8EE3E5E2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002FD4"/>
    <w:rPr>
      <w:strike w:val="0"/>
      <w:dstrike w:val="0"/>
      <w:color w:val="006699"/>
      <w:u w:val="none"/>
      <w:effect w:val="none"/>
    </w:rPr>
  </w:style>
  <w:style w:type="paragraph" w:styleId="NormalWeb">
    <w:name w:val="Normal (Web)"/>
    <w:basedOn w:val="Normal"/>
    <w:rsid w:val="00002FD4"/>
    <w:pPr>
      <w:spacing w:before="100" w:beforeAutospacing="1" w:after="100" w:afterAutospacing="1"/>
    </w:pPr>
    <w:rPr>
      <w:sz w:val="24"/>
      <w:szCs w:val="24"/>
    </w:rPr>
  </w:style>
  <w:style w:type="paragraph" w:styleId="BalloonText">
    <w:name w:val="Balloon Text"/>
    <w:basedOn w:val="Normal"/>
    <w:semiHidden/>
    <w:rsid w:val="00E6097B"/>
    <w:rPr>
      <w:rFonts w:ascii="Tahoma" w:hAnsi="Tahoma" w:cs="Tahoma"/>
      <w:sz w:val="16"/>
      <w:szCs w:val="16"/>
    </w:rPr>
  </w:style>
  <w:style w:type="character" w:styleId="FollowedHyperlink">
    <w:name w:val="FollowedHyperlink"/>
    <w:basedOn w:val="DefaultParagraphFont"/>
    <w:rsid w:val="007E6C4D"/>
    <w:rPr>
      <w:color w:val="800080"/>
      <w:u w:val="single"/>
    </w:rPr>
  </w:style>
  <w:style w:type="paragraph" w:styleId="Header">
    <w:name w:val="header"/>
    <w:basedOn w:val="Normal"/>
    <w:link w:val="HeaderChar"/>
    <w:uiPriority w:val="99"/>
    <w:rsid w:val="00DE5F77"/>
    <w:pPr>
      <w:tabs>
        <w:tab w:val="center" w:pos="4513"/>
        <w:tab w:val="right" w:pos="9026"/>
      </w:tabs>
    </w:pPr>
  </w:style>
  <w:style w:type="character" w:customStyle="1" w:styleId="HeaderChar">
    <w:name w:val="Header Char"/>
    <w:basedOn w:val="DefaultParagraphFont"/>
    <w:link w:val="Header"/>
    <w:uiPriority w:val="99"/>
    <w:rsid w:val="00DE5F77"/>
  </w:style>
  <w:style w:type="paragraph" w:styleId="EndnoteText">
    <w:name w:val="endnote text"/>
    <w:basedOn w:val="Normal"/>
    <w:link w:val="EndnoteTextChar"/>
    <w:rsid w:val="00C55C10"/>
  </w:style>
  <w:style w:type="character" w:customStyle="1" w:styleId="EndnoteTextChar">
    <w:name w:val="Endnote Text Char"/>
    <w:basedOn w:val="DefaultParagraphFont"/>
    <w:link w:val="EndnoteText"/>
    <w:rsid w:val="00C55C10"/>
  </w:style>
  <w:style w:type="character" w:styleId="EndnoteReference">
    <w:name w:val="endnote reference"/>
    <w:basedOn w:val="DefaultParagraphFont"/>
    <w:rsid w:val="00C55C10"/>
    <w:rPr>
      <w:vertAlign w:val="superscript"/>
    </w:rPr>
  </w:style>
  <w:style w:type="paragraph" w:styleId="FootnoteText">
    <w:name w:val="footnote text"/>
    <w:basedOn w:val="Normal"/>
    <w:link w:val="FootnoteTextChar"/>
    <w:rsid w:val="00C55C10"/>
  </w:style>
  <w:style w:type="character" w:customStyle="1" w:styleId="FootnoteTextChar">
    <w:name w:val="Footnote Text Char"/>
    <w:basedOn w:val="DefaultParagraphFont"/>
    <w:link w:val="FootnoteText"/>
    <w:rsid w:val="00C55C10"/>
  </w:style>
  <w:style w:type="character" w:styleId="FootnoteReference">
    <w:name w:val="footnote reference"/>
    <w:basedOn w:val="DefaultParagraphFont"/>
    <w:rsid w:val="00C55C10"/>
    <w:rPr>
      <w:vertAlign w:val="superscript"/>
    </w:rPr>
  </w:style>
  <w:style w:type="character" w:styleId="CommentReference">
    <w:name w:val="annotation reference"/>
    <w:basedOn w:val="DefaultParagraphFont"/>
    <w:rsid w:val="00EB529B"/>
    <w:rPr>
      <w:sz w:val="16"/>
      <w:szCs w:val="16"/>
    </w:rPr>
  </w:style>
  <w:style w:type="paragraph" w:styleId="CommentText">
    <w:name w:val="annotation text"/>
    <w:basedOn w:val="Normal"/>
    <w:link w:val="CommentTextChar"/>
    <w:rsid w:val="00EB529B"/>
  </w:style>
  <w:style w:type="character" w:customStyle="1" w:styleId="CommentTextChar">
    <w:name w:val="Comment Text Char"/>
    <w:basedOn w:val="DefaultParagraphFont"/>
    <w:link w:val="CommentText"/>
    <w:rsid w:val="00EB529B"/>
  </w:style>
  <w:style w:type="paragraph" w:styleId="CommentSubject">
    <w:name w:val="annotation subject"/>
    <w:basedOn w:val="CommentText"/>
    <w:next w:val="CommentText"/>
    <w:link w:val="CommentSubjectChar"/>
    <w:rsid w:val="00EB529B"/>
    <w:rPr>
      <w:b/>
      <w:bCs/>
    </w:rPr>
  </w:style>
  <w:style w:type="character" w:customStyle="1" w:styleId="CommentSubjectChar">
    <w:name w:val="Comment Subject Char"/>
    <w:basedOn w:val="CommentTextChar"/>
    <w:link w:val="CommentSubject"/>
    <w:rsid w:val="00EB529B"/>
    <w:rPr>
      <w:b/>
      <w:bCs/>
    </w:rPr>
  </w:style>
  <w:style w:type="paragraph" w:styleId="ListParagraph">
    <w:name w:val="List Paragraph"/>
    <w:basedOn w:val="Normal"/>
    <w:uiPriority w:val="34"/>
    <w:qFormat/>
    <w:rsid w:val="009B399F"/>
    <w:pPr>
      <w:ind w:left="720"/>
      <w:contextualSpacing/>
    </w:pPr>
  </w:style>
  <w:style w:type="paragraph" w:styleId="Revision">
    <w:name w:val="Revision"/>
    <w:hidden/>
    <w:uiPriority w:val="99"/>
    <w:semiHidden/>
    <w:rsid w:val="008F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_academicappeals@as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iahe.org.uk/case-reports.asp" TargetMode="External"/><Relationship Id="rId4" Type="http://schemas.openxmlformats.org/officeDocument/2006/relationships/settings" Target="settings.xml"/><Relationship Id="rId9" Type="http://schemas.openxmlformats.org/officeDocument/2006/relationships/hyperlink" Target="http://www.oiahe.org.uk/summary.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00BB-ECFC-44C4-BB4C-865C15BE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ASTON UNIVERSITY</vt:lpstr>
    </vt:vector>
  </TitlesOfParts>
  <Company>Aston University</Company>
  <LinksUpToDate>false</LinksUpToDate>
  <CharactersWithSpaces>25964</CharactersWithSpaces>
  <SharedDoc>false</SharedDoc>
  <HLinks>
    <vt:vector size="12" baseType="variant">
      <vt:variant>
        <vt:i4>262230</vt:i4>
      </vt:variant>
      <vt:variant>
        <vt:i4>3</vt:i4>
      </vt:variant>
      <vt:variant>
        <vt:i4>0</vt:i4>
      </vt:variant>
      <vt:variant>
        <vt:i4>5</vt:i4>
      </vt:variant>
      <vt:variant>
        <vt:lpwstr>http://www.oiahe.org.uk/case-reports.asp</vt:lpwstr>
      </vt:variant>
      <vt:variant>
        <vt:lpwstr/>
      </vt:variant>
      <vt:variant>
        <vt:i4>2424879</vt:i4>
      </vt:variant>
      <vt:variant>
        <vt:i4>0</vt:i4>
      </vt:variant>
      <vt:variant>
        <vt:i4>0</vt:i4>
      </vt:variant>
      <vt:variant>
        <vt:i4>5</vt:i4>
      </vt:variant>
      <vt:variant>
        <vt:lpwstr>http://www.oiahe.org.uk/summary.asp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 UNIVERSITY</dc:title>
  <dc:creator>Registry</dc:creator>
  <cp:lastModifiedBy>Pickin, Rory</cp:lastModifiedBy>
  <cp:revision>2</cp:revision>
  <cp:lastPrinted>2007-06-08T13:12:00Z</cp:lastPrinted>
  <dcterms:created xsi:type="dcterms:W3CDTF">2020-02-17T15:05:00Z</dcterms:created>
  <dcterms:modified xsi:type="dcterms:W3CDTF">2020-02-17T15:05:00Z</dcterms:modified>
</cp:coreProperties>
</file>